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36BD" w:rsidRPr="004F36BD" w:rsidRDefault="004F36BD" w:rsidP="004F36BD">
      <w:pPr>
        <w:spacing w:line="240" w:lineRule="auto"/>
        <w:jc w:val="center"/>
        <w:rPr>
          <w:rFonts w:ascii="Times New Roman" w:hAnsi="Times New Roman"/>
          <w:b/>
          <w:sz w:val="28"/>
          <w:szCs w:val="28"/>
        </w:rPr>
      </w:pPr>
      <w:r>
        <w:rPr>
          <w:rFonts w:ascii="Times New Roman" w:hAnsi="Times New Roman"/>
          <w:b/>
          <w:sz w:val="28"/>
          <w:szCs w:val="28"/>
        </w:rPr>
        <w:t>19EC31E1</w:t>
      </w:r>
      <w:r w:rsidRPr="008D7243">
        <w:rPr>
          <w:rFonts w:ascii="Times New Roman" w:hAnsi="Times New Roman"/>
          <w:b/>
          <w:sz w:val="28"/>
          <w:szCs w:val="28"/>
        </w:rPr>
        <w:t xml:space="preserve"> – ELECTRONIC MEASUREMENTS &amp; INSTRUMENTATION</w:t>
      </w:r>
    </w:p>
    <w:tbl>
      <w:tblPr>
        <w:tblStyle w:val="TableGrid4"/>
        <w:tblpPr w:leftFromText="180" w:rightFromText="180" w:vertAnchor="text" w:horzAnchor="margin" w:tblpXSpec="center" w:tblpY="532"/>
        <w:tblW w:w="10915" w:type="dxa"/>
        <w:tblLook w:val="04A0" w:firstRow="1" w:lastRow="0" w:firstColumn="1" w:lastColumn="0" w:noHBand="0" w:noVBand="1"/>
      </w:tblPr>
      <w:tblGrid>
        <w:gridCol w:w="1837"/>
        <w:gridCol w:w="573"/>
        <w:gridCol w:w="123"/>
        <w:gridCol w:w="3563"/>
        <w:gridCol w:w="3402"/>
        <w:gridCol w:w="1417"/>
      </w:tblGrid>
      <w:tr w:rsidR="004F36BD" w:rsidRPr="008D7243" w:rsidTr="004F36BD">
        <w:tc>
          <w:tcPr>
            <w:tcW w:w="2410" w:type="dxa"/>
            <w:gridSpan w:val="2"/>
          </w:tcPr>
          <w:p w:rsidR="004F36BD" w:rsidRPr="008D7243" w:rsidRDefault="004F36BD" w:rsidP="004F36BD">
            <w:pPr>
              <w:jc w:val="right"/>
              <w:rPr>
                <w:rFonts w:ascii="Times New Roman" w:hAnsi="Times New Roman"/>
                <w:b/>
                <w:bCs/>
                <w:sz w:val="24"/>
                <w:szCs w:val="24"/>
              </w:rPr>
            </w:pPr>
            <w:r w:rsidRPr="008D7243">
              <w:rPr>
                <w:rFonts w:ascii="Times New Roman" w:hAnsi="Times New Roman"/>
                <w:b/>
                <w:bCs/>
                <w:sz w:val="24"/>
                <w:szCs w:val="24"/>
              </w:rPr>
              <w:t>Course category:</w:t>
            </w:r>
          </w:p>
        </w:tc>
        <w:tc>
          <w:tcPr>
            <w:tcW w:w="3686" w:type="dxa"/>
            <w:gridSpan w:val="2"/>
          </w:tcPr>
          <w:p w:rsidR="004F36BD" w:rsidRPr="008D7243" w:rsidRDefault="004F36BD" w:rsidP="004F36BD">
            <w:pPr>
              <w:rPr>
                <w:rFonts w:ascii="Times New Roman" w:hAnsi="Times New Roman"/>
                <w:sz w:val="24"/>
                <w:szCs w:val="24"/>
              </w:rPr>
            </w:pPr>
            <w:r w:rsidRPr="008D7243">
              <w:rPr>
                <w:rFonts w:ascii="Times New Roman" w:hAnsi="Times New Roman"/>
                <w:sz w:val="24"/>
                <w:szCs w:val="24"/>
              </w:rPr>
              <w:t>Program core</w:t>
            </w:r>
          </w:p>
        </w:tc>
        <w:tc>
          <w:tcPr>
            <w:tcW w:w="3402" w:type="dxa"/>
          </w:tcPr>
          <w:p w:rsidR="004F36BD" w:rsidRPr="008D7243" w:rsidRDefault="004F36BD" w:rsidP="004F36BD">
            <w:pPr>
              <w:jc w:val="right"/>
              <w:rPr>
                <w:rFonts w:ascii="Times New Roman" w:hAnsi="Times New Roman"/>
                <w:b/>
                <w:bCs/>
                <w:sz w:val="24"/>
                <w:szCs w:val="24"/>
              </w:rPr>
            </w:pPr>
            <w:r w:rsidRPr="008D7243">
              <w:rPr>
                <w:rFonts w:ascii="Times New Roman" w:hAnsi="Times New Roman"/>
                <w:b/>
                <w:bCs/>
                <w:sz w:val="24"/>
                <w:szCs w:val="24"/>
              </w:rPr>
              <w:t>Credits:</w:t>
            </w:r>
          </w:p>
        </w:tc>
        <w:tc>
          <w:tcPr>
            <w:tcW w:w="1417" w:type="dxa"/>
          </w:tcPr>
          <w:p w:rsidR="004F36BD" w:rsidRPr="008D7243" w:rsidRDefault="004F36BD" w:rsidP="004F36BD">
            <w:pPr>
              <w:rPr>
                <w:rFonts w:ascii="Times New Roman" w:hAnsi="Times New Roman"/>
                <w:sz w:val="24"/>
                <w:szCs w:val="24"/>
              </w:rPr>
            </w:pPr>
            <w:r w:rsidRPr="008D7243">
              <w:rPr>
                <w:rFonts w:ascii="Times New Roman" w:hAnsi="Times New Roman"/>
                <w:sz w:val="24"/>
                <w:szCs w:val="24"/>
              </w:rPr>
              <w:t>3</w:t>
            </w:r>
          </w:p>
        </w:tc>
      </w:tr>
      <w:tr w:rsidR="004F36BD" w:rsidRPr="008D7243" w:rsidTr="004F36BD">
        <w:tc>
          <w:tcPr>
            <w:tcW w:w="2410" w:type="dxa"/>
            <w:gridSpan w:val="2"/>
          </w:tcPr>
          <w:p w:rsidR="004F36BD" w:rsidRPr="008D7243" w:rsidRDefault="004F36BD" w:rsidP="004F36BD">
            <w:pPr>
              <w:jc w:val="right"/>
              <w:rPr>
                <w:rFonts w:ascii="Times New Roman" w:hAnsi="Times New Roman"/>
                <w:b/>
                <w:bCs/>
                <w:sz w:val="24"/>
                <w:szCs w:val="24"/>
              </w:rPr>
            </w:pPr>
            <w:r w:rsidRPr="008D7243">
              <w:rPr>
                <w:rFonts w:ascii="Times New Roman" w:hAnsi="Times New Roman"/>
                <w:b/>
                <w:bCs/>
                <w:sz w:val="24"/>
                <w:szCs w:val="24"/>
              </w:rPr>
              <w:t>Course Type:</w:t>
            </w:r>
          </w:p>
        </w:tc>
        <w:tc>
          <w:tcPr>
            <w:tcW w:w="3686" w:type="dxa"/>
            <w:gridSpan w:val="2"/>
          </w:tcPr>
          <w:p w:rsidR="004F36BD" w:rsidRPr="008D7243" w:rsidRDefault="004F36BD" w:rsidP="004F36BD">
            <w:pPr>
              <w:rPr>
                <w:rFonts w:ascii="Times New Roman" w:hAnsi="Times New Roman"/>
                <w:sz w:val="24"/>
                <w:szCs w:val="24"/>
              </w:rPr>
            </w:pPr>
            <w:r w:rsidRPr="008D7243">
              <w:rPr>
                <w:rFonts w:ascii="Times New Roman" w:hAnsi="Times New Roman"/>
                <w:sz w:val="24"/>
                <w:szCs w:val="24"/>
              </w:rPr>
              <w:t>Theory</w:t>
            </w:r>
          </w:p>
        </w:tc>
        <w:tc>
          <w:tcPr>
            <w:tcW w:w="3402" w:type="dxa"/>
          </w:tcPr>
          <w:p w:rsidR="004F36BD" w:rsidRPr="008D7243" w:rsidRDefault="004F36BD" w:rsidP="004F36BD">
            <w:pPr>
              <w:jc w:val="right"/>
              <w:rPr>
                <w:rFonts w:ascii="Times New Roman" w:hAnsi="Times New Roman"/>
                <w:b/>
                <w:bCs/>
                <w:sz w:val="24"/>
                <w:szCs w:val="24"/>
              </w:rPr>
            </w:pPr>
            <w:r w:rsidRPr="008D7243">
              <w:rPr>
                <w:rFonts w:ascii="Times New Roman" w:hAnsi="Times New Roman"/>
                <w:b/>
                <w:bCs/>
                <w:sz w:val="24"/>
                <w:szCs w:val="24"/>
              </w:rPr>
              <w:t>Lecture - Tutorial - Practical:</w:t>
            </w:r>
          </w:p>
        </w:tc>
        <w:tc>
          <w:tcPr>
            <w:tcW w:w="1417" w:type="dxa"/>
          </w:tcPr>
          <w:p w:rsidR="004F36BD" w:rsidRPr="008D7243" w:rsidRDefault="004F36BD" w:rsidP="004F36BD">
            <w:pPr>
              <w:rPr>
                <w:rFonts w:ascii="Times New Roman" w:hAnsi="Times New Roman"/>
                <w:sz w:val="24"/>
                <w:szCs w:val="24"/>
              </w:rPr>
            </w:pPr>
            <w:r>
              <w:rPr>
                <w:rFonts w:ascii="Times New Roman" w:hAnsi="Times New Roman"/>
                <w:sz w:val="24"/>
                <w:szCs w:val="24"/>
              </w:rPr>
              <w:t>3</w:t>
            </w:r>
            <w:r w:rsidRPr="008D7243">
              <w:rPr>
                <w:rFonts w:ascii="Times New Roman" w:hAnsi="Times New Roman"/>
                <w:sz w:val="24"/>
                <w:szCs w:val="24"/>
              </w:rPr>
              <w:t>-</w:t>
            </w:r>
            <w:r>
              <w:rPr>
                <w:rFonts w:ascii="Times New Roman" w:hAnsi="Times New Roman"/>
                <w:sz w:val="24"/>
                <w:szCs w:val="24"/>
              </w:rPr>
              <w:t>0</w:t>
            </w:r>
            <w:r w:rsidRPr="008D7243">
              <w:rPr>
                <w:rFonts w:ascii="Times New Roman" w:hAnsi="Times New Roman"/>
                <w:sz w:val="24"/>
                <w:szCs w:val="24"/>
              </w:rPr>
              <w:t xml:space="preserve"> - 0</w:t>
            </w:r>
          </w:p>
        </w:tc>
      </w:tr>
      <w:tr w:rsidR="004F36BD" w:rsidRPr="008D7243" w:rsidTr="004F36BD">
        <w:trPr>
          <w:trHeight w:val="838"/>
        </w:trPr>
        <w:tc>
          <w:tcPr>
            <w:tcW w:w="2410" w:type="dxa"/>
            <w:gridSpan w:val="2"/>
          </w:tcPr>
          <w:p w:rsidR="004F36BD" w:rsidRPr="008D7243" w:rsidRDefault="004F36BD" w:rsidP="004F36BD">
            <w:pPr>
              <w:jc w:val="right"/>
              <w:rPr>
                <w:rFonts w:ascii="Times New Roman" w:hAnsi="Times New Roman"/>
                <w:b/>
                <w:bCs/>
                <w:sz w:val="24"/>
                <w:szCs w:val="24"/>
              </w:rPr>
            </w:pPr>
            <w:r w:rsidRPr="008D7243">
              <w:rPr>
                <w:rFonts w:ascii="Times New Roman" w:hAnsi="Times New Roman"/>
                <w:b/>
                <w:bCs/>
                <w:sz w:val="24"/>
                <w:szCs w:val="24"/>
              </w:rPr>
              <w:t>Prerequisite:</w:t>
            </w:r>
          </w:p>
        </w:tc>
        <w:tc>
          <w:tcPr>
            <w:tcW w:w="3686" w:type="dxa"/>
            <w:gridSpan w:val="2"/>
          </w:tcPr>
          <w:p w:rsidR="004F36BD" w:rsidRPr="008D7243" w:rsidRDefault="004F36BD" w:rsidP="004F36BD">
            <w:pPr>
              <w:rPr>
                <w:rFonts w:ascii="Times New Roman" w:hAnsi="Times New Roman"/>
                <w:sz w:val="24"/>
                <w:szCs w:val="24"/>
              </w:rPr>
            </w:pPr>
            <w:r w:rsidRPr="008D7243">
              <w:rPr>
                <w:rFonts w:ascii="Times New Roman" w:hAnsi="Times New Roman"/>
                <w:sz w:val="24"/>
                <w:szCs w:val="24"/>
              </w:rPr>
              <w:t xml:space="preserve">Electronic Devices and Circuits, Pulse and Analog Circuits, Signals &amp; Systems </w:t>
            </w:r>
          </w:p>
        </w:tc>
        <w:tc>
          <w:tcPr>
            <w:tcW w:w="3402" w:type="dxa"/>
          </w:tcPr>
          <w:p w:rsidR="004F36BD" w:rsidRPr="008D7243" w:rsidRDefault="004F36BD" w:rsidP="004F36BD">
            <w:pPr>
              <w:jc w:val="right"/>
              <w:rPr>
                <w:rFonts w:ascii="Times New Roman" w:hAnsi="Times New Roman"/>
                <w:b/>
                <w:bCs/>
                <w:sz w:val="24"/>
                <w:szCs w:val="24"/>
              </w:rPr>
            </w:pPr>
            <w:proofErr w:type="gramStart"/>
            <w:r w:rsidRPr="008D7243">
              <w:rPr>
                <w:rFonts w:ascii="Times New Roman" w:hAnsi="Times New Roman"/>
                <w:b/>
                <w:bCs/>
                <w:sz w:val="24"/>
                <w:szCs w:val="24"/>
              </w:rPr>
              <w:t>Sessional  Evaluation</w:t>
            </w:r>
            <w:proofErr w:type="gramEnd"/>
            <w:r w:rsidRPr="008D7243">
              <w:rPr>
                <w:rFonts w:ascii="Times New Roman" w:hAnsi="Times New Roman"/>
                <w:b/>
                <w:bCs/>
                <w:sz w:val="24"/>
                <w:szCs w:val="24"/>
              </w:rPr>
              <w:t xml:space="preserve"> :</w:t>
            </w:r>
          </w:p>
          <w:p w:rsidR="004F36BD" w:rsidRPr="008D7243" w:rsidRDefault="004F36BD" w:rsidP="004F36BD">
            <w:pPr>
              <w:jc w:val="right"/>
              <w:rPr>
                <w:rFonts w:ascii="Times New Roman" w:hAnsi="Times New Roman"/>
                <w:b/>
                <w:bCs/>
                <w:sz w:val="24"/>
                <w:szCs w:val="24"/>
              </w:rPr>
            </w:pPr>
            <w:r w:rsidRPr="008D7243">
              <w:rPr>
                <w:rFonts w:ascii="Times New Roman" w:hAnsi="Times New Roman"/>
                <w:b/>
                <w:sz w:val="24"/>
                <w:szCs w:val="24"/>
                <w:lang w:eastAsia="en-US"/>
              </w:rPr>
              <w:t>External Evaluation</w:t>
            </w:r>
            <w:r w:rsidRPr="008D7243">
              <w:rPr>
                <w:rFonts w:ascii="Times New Roman" w:hAnsi="Times New Roman"/>
                <w:b/>
                <w:bCs/>
                <w:sz w:val="24"/>
                <w:szCs w:val="24"/>
              </w:rPr>
              <w:t>:</w:t>
            </w:r>
          </w:p>
          <w:p w:rsidR="004F36BD" w:rsidRPr="008D7243" w:rsidRDefault="004F36BD" w:rsidP="004F36BD">
            <w:pPr>
              <w:jc w:val="right"/>
              <w:rPr>
                <w:rFonts w:ascii="Times New Roman" w:hAnsi="Times New Roman"/>
                <w:b/>
                <w:bCs/>
                <w:sz w:val="24"/>
                <w:szCs w:val="24"/>
              </w:rPr>
            </w:pPr>
            <w:r w:rsidRPr="008D7243">
              <w:rPr>
                <w:rFonts w:ascii="Times New Roman" w:hAnsi="Times New Roman"/>
                <w:b/>
                <w:bCs/>
                <w:sz w:val="24"/>
                <w:szCs w:val="24"/>
              </w:rPr>
              <w:t>Total Marks:</w:t>
            </w:r>
          </w:p>
        </w:tc>
        <w:tc>
          <w:tcPr>
            <w:tcW w:w="1417" w:type="dxa"/>
          </w:tcPr>
          <w:p w:rsidR="004F36BD" w:rsidRPr="008D7243" w:rsidRDefault="004F36BD" w:rsidP="004F36BD">
            <w:pPr>
              <w:rPr>
                <w:rFonts w:ascii="Times New Roman" w:hAnsi="Times New Roman"/>
                <w:sz w:val="24"/>
                <w:szCs w:val="24"/>
              </w:rPr>
            </w:pPr>
            <w:r w:rsidRPr="008D7243">
              <w:rPr>
                <w:rFonts w:ascii="Times New Roman" w:hAnsi="Times New Roman"/>
                <w:sz w:val="24"/>
                <w:szCs w:val="24"/>
              </w:rPr>
              <w:t>40</w:t>
            </w:r>
          </w:p>
          <w:p w:rsidR="004F36BD" w:rsidRPr="008D7243" w:rsidRDefault="004F36BD" w:rsidP="004F36BD">
            <w:pPr>
              <w:rPr>
                <w:rFonts w:ascii="Times New Roman" w:hAnsi="Times New Roman"/>
                <w:sz w:val="24"/>
                <w:szCs w:val="24"/>
              </w:rPr>
            </w:pPr>
            <w:r w:rsidRPr="008D7243">
              <w:rPr>
                <w:rFonts w:ascii="Times New Roman" w:hAnsi="Times New Roman"/>
                <w:sz w:val="24"/>
                <w:szCs w:val="24"/>
              </w:rPr>
              <w:t>60</w:t>
            </w:r>
          </w:p>
          <w:p w:rsidR="004F36BD" w:rsidRPr="008D7243" w:rsidRDefault="004F36BD" w:rsidP="004F36BD">
            <w:pPr>
              <w:rPr>
                <w:rFonts w:ascii="Times New Roman" w:hAnsi="Times New Roman"/>
                <w:sz w:val="24"/>
                <w:szCs w:val="24"/>
              </w:rPr>
            </w:pPr>
            <w:r w:rsidRPr="008D7243">
              <w:rPr>
                <w:rFonts w:ascii="Times New Roman" w:hAnsi="Times New Roman"/>
                <w:sz w:val="24"/>
                <w:szCs w:val="24"/>
              </w:rPr>
              <w:t>100</w:t>
            </w:r>
          </w:p>
        </w:tc>
      </w:tr>
      <w:tr w:rsidR="004F36BD" w:rsidRPr="008D7243" w:rsidTr="004F36BD">
        <w:trPr>
          <w:trHeight w:val="373"/>
        </w:trPr>
        <w:tc>
          <w:tcPr>
            <w:tcW w:w="1837" w:type="dxa"/>
            <w:vMerge w:val="restart"/>
          </w:tcPr>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
                <w:bCs/>
                <w:sz w:val="24"/>
                <w:szCs w:val="24"/>
                <w:lang w:eastAsia="en-US"/>
              </w:rPr>
            </w:pPr>
            <w:r w:rsidRPr="008D7243">
              <w:rPr>
                <w:rFonts w:ascii="Times New Roman" w:hAnsi="Times New Roman"/>
                <w:b/>
                <w:bCs/>
                <w:sz w:val="24"/>
                <w:szCs w:val="24"/>
                <w:lang w:eastAsia="en-US"/>
              </w:rPr>
              <w:t>Course</w:t>
            </w:r>
          </w:p>
          <w:p w:rsidR="004F36BD" w:rsidRPr="008D7243" w:rsidRDefault="004F36BD" w:rsidP="004F36BD">
            <w:pPr>
              <w:jc w:val="center"/>
              <w:rPr>
                <w:rFonts w:ascii="Times New Roman" w:hAnsi="Times New Roman"/>
                <w:bCs/>
                <w:sz w:val="24"/>
                <w:szCs w:val="24"/>
                <w:u w:val="single"/>
                <w:lang w:eastAsia="en-US"/>
              </w:rPr>
            </w:pPr>
            <w:r w:rsidRPr="008D7243">
              <w:rPr>
                <w:rFonts w:ascii="Times New Roman" w:hAnsi="Times New Roman"/>
                <w:b/>
                <w:bCs/>
                <w:sz w:val="24"/>
                <w:szCs w:val="24"/>
                <w:lang w:eastAsia="en-US"/>
              </w:rPr>
              <w:t>Objectives</w:t>
            </w:r>
          </w:p>
        </w:tc>
        <w:tc>
          <w:tcPr>
            <w:tcW w:w="9078" w:type="dxa"/>
            <w:gridSpan w:val="5"/>
          </w:tcPr>
          <w:p w:rsidR="004F36BD" w:rsidRPr="008D7243" w:rsidRDefault="004F36BD" w:rsidP="004F36BD">
            <w:pPr>
              <w:spacing w:before="240" w:after="120"/>
              <w:contextualSpacing/>
              <w:jc w:val="both"/>
              <w:rPr>
                <w:rFonts w:ascii="Times New Roman" w:hAnsi="Times New Roman"/>
                <w:bCs/>
                <w:sz w:val="24"/>
                <w:szCs w:val="24"/>
                <w:lang w:eastAsia="en-US"/>
              </w:rPr>
            </w:pPr>
            <w:r w:rsidRPr="008D7243">
              <w:rPr>
                <w:rFonts w:ascii="Times-Roman" w:eastAsiaTheme="minorEastAsia" w:hAnsi="Times-Roman" w:cstheme="minorBidi"/>
                <w:color w:val="000000"/>
                <w:sz w:val="24"/>
                <w:szCs w:val="24"/>
              </w:rPr>
              <w:t xml:space="preserve">Students undergoing this course are expected </w:t>
            </w:r>
            <w:proofErr w:type="spellStart"/>
            <w:r w:rsidRPr="008D7243">
              <w:rPr>
                <w:rFonts w:ascii="Times-Roman" w:eastAsiaTheme="minorEastAsia" w:hAnsi="Times-Roman" w:cstheme="minorBidi"/>
                <w:color w:val="000000"/>
                <w:sz w:val="24"/>
                <w:szCs w:val="24"/>
              </w:rPr>
              <w:t>tounderstand</w:t>
            </w:r>
            <w:proofErr w:type="spellEnd"/>
            <w:r w:rsidRPr="008D7243">
              <w:rPr>
                <w:rFonts w:ascii="Times-Roman" w:eastAsiaTheme="minorEastAsia" w:hAnsi="Times-Roman" w:cstheme="minorBidi"/>
                <w:color w:val="000000"/>
                <w:sz w:val="24"/>
                <w:szCs w:val="24"/>
              </w:rPr>
              <w:t>:</w:t>
            </w:r>
          </w:p>
        </w:tc>
      </w:tr>
      <w:tr w:rsidR="004F36BD" w:rsidRPr="008D7243" w:rsidTr="004F36BD">
        <w:trPr>
          <w:trHeight w:val="1684"/>
        </w:trPr>
        <w:tc>
          <w:tcPr>
            <w:tcW w:w="1837" w:type="dxa"/>
            <w:vMerge/>
          </w:tcPr>
          <w:p w:rsidR="004F36BD" w:rsidRPr="008D7243" w:rsidRDefault="004F36BD" w:rsidP="004F36BD">
            <w:pPr>
              <w:jc w:val="center"/>
              <w:rPr>
                <w:rFonts w:ascii="Times New Roman" w:hAnsi="Times New Roman"/>
                <w:bCs/>
                <w:sz w:val="24"/>
                <w:szCs w:val="24"/>
                <w:lang w:eastAsia="en-US"/>
              </w:rPr>
            </w:pPr>
          </w:p>
        </w:tc>
        <w:tc>
          <w:tcPr>
            <w:tcW w:w="9078" w:type="dxa"/>
            <w:gridSpan w:val="5"/>
          </w:tcPr>
          <w:p w:rsidR="004F36BD" w:rsidRDefault="004F36BD" w:rsidP="004F36BD">
            <w:pPr>
              <w:pStyle w:val="ListParagraph"/>
              <w:numPr>
                <w:ilvl w:val="0"/>
                <w:numId w:val="12"/>
              </w:numPr>
              <w:autoSpaceDE w:val="0"/>
              <w:autoSpaceDN w:val="0"/>
              <w:adjustRightInd w:val="0"/>
              <w:spacing w:after="0" w:line="240" w:lineRule="auto"/>
              <w:jc w:val="both"/>
            </w:pPr>
            <w:r>
              <w:t>The various standards and units of measurements, electronic instruments, their construction, applications, and principles of operation.</w:t>
            </w:r>
          </w:p>
          <w:p w:rsidR="004F36BD" w:rsidRDefault="004F36BD" w:rsidP="004F36BD">
            <w:pPr>
              <w:pStyle w:val="ListParagraph"/>
              <w:numPr>
                <w:ilvl w:val="0"/>
                <w:numId w:val="12"/>
              </w:numPr>
              <w:autoSpaceDE w:val="0"/>
              <w:autoSpaceDN w:val="0"/>
              <w:adjustRightInd w:val="0"/>
              <w:spacing w:after="0" w:line="240" w:lineRule="auto"/>
              <w:jc w:val="both"/>
            </w:pPr>
            <w:r>
              <w:t>The internal structure of analog and digital instruments that are used in measuring parameters and also difference between analog meters and digital meters and their performance characteristics.</w:t>
            </w:r>
          </w:p>
          <w:p w:rsidR="004F36BD" w:rsidRDefault="004F36BD" w:rsidP="004F36BD">
            <w:pPr>
              <w:pStyle w:val="ListParagraph"/>
              <w:numPr>
                <w:ilvl w:val="0"/>
                <w:numId w:val="12"/>
              </w:numPr>
              <w:autoSpaceDE w:val="0"/>
              <w:autoSpaceDN w:val="0"/>
              <w:adjustRightInd w:val="0"/>
              <w:spacing w:after="0" w:line="240" w:lineRule="auto"/>
              <w:jc w:val="both"/>
            </w:pPr>
            <w:r>
              <w:t>The importance of different waveforms and their generation.</w:t>
            </w:r>
          </w:p>
          <w:p w:rsidR="004F36BD" w:rsidRDefault="004F36BD" w:rsidP="004F36BD">
            <w:pPr>
              <w:pStyle w:val="ListParagraph"/>
              <w:numPr>
                <w:ilvl w:val="0"/>
                <w:numId w:val="12"/>
              </w:numPr>
              <w:autoSpaceDE w:val="0"/>
              <w:autoSpaceDN w:val="0"/>
              <w:adjustRightInd w:val="0"/>
              <w:spacing w:after="0" w:line="240" w:lineRule="auto"/>
              <w:jc w:val="both"/>
            </w:pPr>
            <w:r>
              <w:t>The functioning of CRO including digital oscilloscope and its operation.</w:t>
            </w:r>
          </w:p>
          <w:p w:rsidR="004F36BD" w:rsidRPr="00964086" w:rsidRDefault="004F36BD" w:rsidP="004F36BD">
            <w:pPr>
              <w:pStyle w:val="ListParagraph"/>
              <w:numPr>
                <w:ilvl w:val="0"/>
                <w:numId w:val="12"/>
              </w:numPr>
              <w:autoSpaceDE w:val="0"/>
              <w:autoSpaceDN w:val="0"/>
              <w:adjustRightInd w:val="0"/>
              <w:spacing w:after="0" w:line="240" w:lineRule="auto"/>
              <w:jc w:val="both"/>
            </w:pPr>
            <w:r w:rsidRPr="00964086">
              <w:t>The measurement using bridges for resistances, inductance and capacitances.</w:t>
            </w:r>
          </w:p>
          <w:p w:rsidR="004F36BD" w:rsidRPr="005859D4" w:rsidRDefault="004F36BD" w:rsidP="004F36BD">
            <w:pPr>
              <w:numPr>
                <w:ilvl w:val="0"/>
                <w:numId w:val="12"/>
              </w:numPr>
              <w:autoSpaceDE w:val="0"/>
              <w:autoSpaceDN w:val="0"/>
              <w:adjustRightInd w:val="0"/>
              <w:spacing w:after="0" w:line="240" w:lineRule="auto"/>
              <w:rPr>
                <w:rFonts w:ascii="Times-Roman" w:eastAsiaTheme="minorEastAsia" w:hAnsi="Times-Roman" w:cstheme="minorBidi"/>
                <w:color w:val="000000"/>
                <w:sz w:val="24"/>
                <w:szCs w:val="24"/>
              </w:rPr>
            </w:pPr>
            <w:r w:rsidRPr="00964086">
              <w:rPr>
                <w:rFonts w:ascii="Times New Roman" w:hAnsi="Times New Roman"/>
                <w:sz w:val="24"/>
                <w:szCs w:val="24"/>
              </w:rPr>
              <w:t>Different type of sensors and transducers and their application.</w:t>
            </w:r>
          </w:p>
        </w:tc>
      </w:tr>
      <w:tr w:rsidR="004F36BD" w:rsidRPr="008D7243" w:rsidTr="004F36BD">
        <w:trPr>
          <w:trHeight w:val="255"/>
        </w:trPr>
        <w:tc>
          <w:tcPr>
            <w:tcW w:w="1837" w:type="dxa"/>
            <w:vMerge w:val="restart"/>
          </w:tcPr>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jc w:val="center"/>
              <w:rPr>
                <w:rFonts w:ascii="Times New Roman" w:hAnsi="Times New Roman"/>
                <w:b/>
                <w:bCs/>
                <w:sz w:val="24"/>
                <w:szCs w:val="24"/>
                <w:lang w:eastAsia="en-US"/>
              </w:rPr>
            </w:pPr>
            <w:r w:rsidRPr="008D7243">
              <w:rPr>
                <w:rFonts w:ascii="Times New Roman" w:hAnsi="Times New Roman"/>
                <w:b/>
                <w:bCs/>
                <w:sz w:val="24"/>
                <w:szCs w:val="24"/>
                <w:lang w:eastAsia="en-US"/>
              </w:rPr>
              <w:t>Course Outcomes</w:t>
            </w:r>
          </w:p>
        </w:tc>
        <w:tc>
          <w:tcPr>
            <w:tcW w:w="9078" w:type="dxa"/>
            <w:gridSpan w:val="5"/>
          </w:tcPr>
          <w:p w:rsidR="004F36BD" w:rsidRPr="008D7243" w:rsidRDefault="004F36BD" w:rsidP="004F36BD">
            <w:pPr>
              <w:spacing w:before="120"/>
              <w:rPr>
                <w:rFonts w:ascii="Times New Roman" w:hAnsi="Times New Roman"/>
                <w:bCs/>
                <w:sz w:val="24"/>
                <w:szCs w:val="24"/>
                <w:lang w:eastAsia="en-US"/>
              </w:rPr>
            </w:pPr>
            <w:r w:rsidRPr="008D7243">
              <w:rPr>
                <w:rFonts w:ascii="Times New Roman" w:hAnsi="Times New Roman"/>
                <w:sz w:val="24"/>
                <w:szCs w:val="24"/>
              </w:rPr>
              <w:t xml:space="preserve">Upon successful completion of the </w:t>
            </w:r>
            <w:proofErr w:type="gramStart"/>
            <w:r w:rsidRPr="008D7243">
              <w:rPr>
                <w:rFonts w:ascii="Times New Roman" w:hAnsi="Times New Roman"/>
                <w:sz w:val="24"/>
                <w:szCs w:val="24"/>
              </w:rPr>
              <w:t>course ,</w:t>
            </w:r>
            <w:proofErr w:type="gramEnd"/>
            <w:r w:rsidRPr="008D7243">
              <w:rPr>
                <w:rFonts w:ascii="Times New Roman" w:hAnsi="Times New Roman"/>
                <w:sz w:val="24"/>
                <w:szCs w:val="24"/>
              </w:rPr>
              <w:t xml:space="preserve"> the students will be able to:</w:t>
            </w:r>
          </w:p>
        </w:tc>
      </w:tr>
      <w:tr w:rsidR="004F36BD" w:rsidRPr="008D7243" w:rsidTr="004F36BD">
        <w:trPr>
          <w:trHeight w:val="297"/>
        </w:trPr>
        <w:tc>
          <w:tcPr>
            <w:tcW w:w="1837" w:type="dxa"/>
            <w:vMerge/>
          </w:tcPr>
          <w:p w:rsidR="004F36BD" w:rsidRPr="008D7243" w:rsidRDefault="004F36BD" w:rsidP="004F36BD">
            <w:pPr>
              <w:jc w:val="center"/>
              <w:rPr>
                <w:rFonts w:ascii="Times New Roman" w:hAnsi="Times New Roman"/>
                <w:bCs/>
                <w:sz w:val="24"/>
                <w:szCs w:val="24"/>
                <w:lang w:eastAsia="en-US"/>
              </w:rPr>
            </w:pPr>
          </w:p>
        </w:tc>
        <w:tc>
          <w:tcPr>
            <w:tcW w:w="696" w:type="dxa"/>
            <w:gridSpan w:val="2"/>
          </w:tcPr>
          <w:p w:rsidR="004F36BD" w:rsidRPr="008D7243" w:rsidRDefault="004F36BD" w:rsidP="004F36BD">
            <w:pPr>
              <w:spacing w:before="120"/>
              <w:rPr>
                <w:rFonts w:ascii="Times New Roman" w:hAnsi="Times New Roman"/>
                <w:b/>
                <w:bCs/>
                <w:sz w:val="24"/>
                <w:szCs w:val="24"/>
                <w:lang w:eastAsia="en-US"/>
              </w:rPr>
            </w:pPr>
            <w:r w:rsidRPr="008D7243">
              <w:rPr>
                <w:rFonts w:ascii="Times New Roman" w:hAnsi="Times New Roman"/>
                <w:b/>
                <w:bCs/>
                <w:sz w:val="24"/>
                <w:szCs w:val="24"/>
                <w:lang w:eastAsia="en-US"/>
              </w:rPr>
              <w:t>CO1</w:t>
            </w:r>
          </w:p>
        </w:tc>
        <w:tc>
          <w:tcPr>
            <w:tcW w:w="8382" w:type="dxa"/>
            <w:gridSpan w:val="3"/>
            <w:tcBorders>
              <w:top w:val="single" w:sz="4" w:space="0" w:color="000000"/>
              <w:left w:val="single" w:sz="4" w:space="0" w:color="000000"/>
              <w:bottom w:val="single" w:sz="4" w:space="0" w:color="000000"/>
              <w:right w:val="single" w:sz="4" w:space="0" w:color="000000"/>
            </w:tcBorders>
            <w:shd w:val="clear" w:color="auto" w:fill="auto"/>
          </w:tcPr>
          <w:p w:rsidR="004F36BD" w:rsidRPr="00067864" w:rsidRDefault="004F36BD" w:rsidP="004F36BD">
            <w:pPr>
              <w:jc w:val="both"/>
              <w:rPr>
                <w:rFonts w:ascii="Times New Roman" w:hAnsi="Times New Roman"/>
                <w:sz w:val="24"/>
                <w:szCs w:val="24"/>
              </w:rPr>
            </w:pPr>
            <w:r w:rsidRPr="00067864">
              <w:rPr>
                <w:rFonts w:ascii="Times New Roman" w:hAnsi="Times New Roman"/>
                <w:sz w:val="24"/>
                <w:szCs w:val="24"/>
              </w:rPr>
              <w:t>Explain various performance characteristics of instruments like accuracy, sensitivity, resolution and speed of response and their importance in meters.</w:t>
            </w:r>
          </w:p>
        </w:tc>
      </w:tr>
      <w:tr w:rsidR="004F36BD" w:rsidRPr="008D7243" w:rsidTr="004F36BD">
        <w:trPr>
          <w:trHeight w:val="316"/>
        </w:trPr>
        <w:tc>
          <w:tcPr>
            <w:tcW w:w="1837" w:type="dxa"/>
            <w:vMerge/>
          </w:tcPr>
          <w:p w:rsidR="004F36BD" w:rsidRPr="008D7243" w:rsidRDefault="004F36BD" w:rsidP="004F36BD">
            <w:pPr>
              <w:jc w:val="center"/>
              <w:rPr>
                <w:rFonts w:ascii="Times New Roman" w:hAnsi="Times New Roman"/>
                <w:bCs/>
                <w:sz w:val="24"/>
                <w:szCs w:val="24"/>
                <w:lang w:eastAsia="en-US"/>
              </w:rPr>
            </w:pPr>
          </w:p>
        </w:tc>
        <w:tc>
          <w:tcPr>
            <w:tcW w:w="696" w:type="dxa"/>
            <w:gridSpan w:val="2"/>
          </w:tcPr>
          <w:p w:rsidR="004F36BD" w:rsidRPr="008D7243" w:rsidRDefault="004F36BD" w:rsidP="004F36BD">
            <w:pPr>
              <w:spacing w:before="120"/>
              <w:rPr>
                <w:rFonts w:ascii="Times New Roman" w:hAnsi="Times New Roman"/>
                <w:b/>
                <w:bCs/>
                <w:sz w:val="24"/>
                <w:szCs w:val="24"/>
                <w:lang w:eastAsia="en-US"/>
              </w:rPr>
            </w:pPr>
            <w:r w:rsidRPr="008D7243">
              <w:rPr>
                <w:rFonts w:ascii="Times New Roman" w:hAnsi="Times New Roman"/>
                <w:b/>
                <w:bCs/>
                <w:sz w:val="24"/>
                <w:szCs w:val="24"/>
                <w:lang w:eastAsia="en-US"/>
              </w:rPr>
              <w:t>CO2</w:t>
            </w:r>
          </w:p>
        </w:tc>
        <w:tc>
          <w:tcPr>
            <w:tcW w:w="8382" w:type="dxa"/>
            <w:gridSpan w:val="3"/>
            <w:tcBorders>
              <w:top w:val="single" w:sz="4" w:space="0" w:color="000000"/>
              <w:left w:val="single" w:sz="4" w:space="0" w:color="000000"/>
              <w:bottom w:val="single" w:sz="4" w:space="0" w:color="000000"/>
              <w:right w:val="single" w:sz="4" w:space="0" w:color="000000"/>
            </w:tcBorders>
            <w:shd w:val="clear" w:color="auto" w:fill="auto"/>
          </w:tcPr>
          <w:p w:rsidR="004F36BD" w:rsidRPr="00067864" w:rsidRDefault="004F36BD" w:rsidP="004F36BD">
            <w:pPr>
              <w:pStyle w:val="ListParagraph"/>
              <w:ind w:left="0"/>
              <w:jc w:val="both"/>
            </w:pPr>
            <w:r w:rsidRPr="00067864">
              <w:rPr>
                <w:rFonts w:eastAsia="Calibri"/>
              </w:rPr>
              <w:t>Design basic meters with good performance characteristics.</w:t>
            </w:r>
          </w:p>
        </w:tc>
      </w:tr>
      <w:tr w:rsidR="004F36BD" w:rsidRPr="008D7243" w:rsidTr="004F36BD">
        <w:trPr>
          <w:trHeight w:val="351"/>
        </w:trPr>
        <w:tc>
          <w:tcPr>
            <w:tcW w:w="1837" w:type="dxa"/>
            <w:vMerge/>
          </w:tcPr>
          <w:p w:rsidR="004F36BD" w:rsidRPr="008D7243" w:rsidRDefault="004F36BD" w:rsidP="004F36BD">
            <w:pPr>
              <w:jc w:val="center"/>
              <w:rPr>
                <w:rFonts w:ascii="Times New Roman" w:hAnsi="Times New Roman"/>
                <w:bCs/>
                <w:sz w:val="24"/>
                <w:szCs w:val="24"/>
                <w:lang w:eastAsia="en-US"/>
              </w:rPr>
            </w:pPr>
          </w:p>
        </w:tc>
        <w:tc>
          <w:tcPr>
            <w:tcW w:w="696" w:type="dxa"/>
            <w:gridSpan w:val="2"/>
          </w:tcPr>
          <w:p w:rsidR="004F36BD" w:rsidRPr="008D7243" w:rsidRDefault="004F36BD" w:rsidP="004F36BD">
            <w:pPr>
              <w:spacing w:before="120"/>
              <w:rPr>
                <w:rFonts w:ascii="Times New Roman" w:hAnsi="Times New Roman"/>
                <w:b/>
                <w:bCs/>
                <w:sz w:val="24"/>
                <w:szCs w:val="24"/>
                <w:lang w:eastAsia="en-US"/>
              </w:rPr>
            </w:pPr>
            <w:r w:rsidRPr="008D7243">
              <w:rPr>
                <w:rFonts w:ascii="Times New Roman" w:hAnsi="Times New Roman"/>
                <w:b/>
                <w:bCs/>
                <w:sz w:val="24"/>
                <w:szCs w:val="24"/>
                <w:lang w:eastAsia="en-US"/>
              </w:rPr>
              <w:t>CO3</w:t>
            </w:r>
          </w:p>
        </w:tc>
        <w:tc>
          <w:tcPr>
            <w:tcW w:w="8382" w:type="dxa"/>
            <w:gridSpan w:val="3"/>
            <w:tcBorders>
              <w:top w:val="single" w:sz="4" w:space="0" w:color="000000"/>
              <w:left w:val="single" w:sz="4" w:space="0" w:color="000000"/>
              <w:bottom w:val="single" w:sz="4" w:space="0" w:color="000000"/>
              <w:right w:val="single" w:sz="4" w:space="0" w:color="000000"/>
            </w:tcBorders>
            <w:shd w:val="clear" w:color="auto" w:fill="auto"/>
          </w:tcPr>
          <w:p w:rsidR="004F36BD" w:rsidRPr="00067864" w:rsidRDefault="004F36BD" w:rsidP="004F36BD">
            <w:pPr>
              <w:pStyle w:val="ListParagraph"/>
              <w:ind w:left="0"/>
              <w:jc w:val="both"/>
            </w:pPr>
            <w:r w:rsidRPr="00067864">
              <w:rPr>
                <w:rFonts w:eastAsia="Calibri"/>
              </w:rPr>
              <w:t>Generate various signals using signal generators and harmonic distortion analyzer with the help of oscilloscope.</w:t>
            </w:r>
          </w:p>
        </w:tc>
      </w:tr>
      <w:tr w:rsidR="004F36BD" w:rsidRPr="008D7243" w:rsidTr="004F36BD">
        <w:trPr>
          <w:trHeight w:val="315"/>
        </w:trPr>
        <w:tc>
          <w:tcPr>
            <w:tcW w:w="1837" w:type="dxa"/>
            <w:vMerge/>
          </w:tcPr>
          <w:p w:rsidR="004F36BD" w:rsidRPr="008D7243" w:rsidRDefault="004F36BD" w:rsidP="004F36BD">
            <w:pPr>
              <w:jc w:val="center"/>
              <w:rPr>
                <w:rFonts w:ascii="Times New Roman" w:hAnsi="Times New Roman"/>
                <w:bCs/>
                <w:sz w:val="24"/>
                <w:szCs w:val="24"/>
                <w:lang w:eastAsia="en-US"/>
              </w:rPr>
            </w:pPr>
          </w:p>
        </w:tc>
        <w:tc>
          <w:tcPr>
            <w:tcW w:w="696" w:type="dxa"/>
            <w:gridSpan w:val="2"/>
          </w:tcPr>
          <w:p w:rsidR="004F36BD" w:rsidRPr="008D7243" w:rsidRDefault="004F36BD" w:rsidP="004F36BD">
            <w:pPr>
              <w:spacing w:before="120"/>
              <w:rPr>
                <w:rFonts w:ascii="Times New Roman" w:hAnsi="Times New Roman"/>
                <w:b/>
                <w:bCs/>
                <w:sz w:val="24"/>
                <w:szCs w:val="24"/>
                <w:lang w:eastAsia="en-US"/>
              </w:rPr>
            </w:pPr>
            <w:r w:rsidRPr="008D7243">
              <w:rPr>
                <w:rFonts w:ascii="Times New Roman" w:hAnsi="Times New Roman"/>
                <w:b/>
                <w:bCs/>
                <w:sz w:val="24"/>
                <w:szCs w:val="24"/>
                <w:lang w:eastAsia="en-US"/>
              </w:rPr>
              <w:t>CO4</w:t>
            </w:r>
          </w:p>
        </w:tc>
        <w:tc>
          <w:tcPr>
            <w:tcW w:w="83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36BD" w:rsidRPr="00067864" w:rsidRDefault="004F36BD" w:rsidP="004F36BD">
            <w:pPr>
              <w:jc w:val="both"/>
              <w:rPr>
                <w:rFonts w:ascii="Times New Roman" w:hAnsi="Times New Roman"/>
                <w:sz w:val="24"/>
                <w:szCs w:val="24"/>
              </w:rPr>
            </w:pPr>
            <w:proofErr w:type="spellStart"/>
            <w:r w:rsidRPr="00067864">
              <w:rPr>
                <w:rFonts w:ascii="Times New Roman" w:eastAsia="Calibri" w:hAnsi="Times New Roman"/>
                <w:sz w:val="24"/>
                <w:szCs w:val="24"/>
              </w:rPr>
              <w:t>Analyse</w:t>
            </w:r>
            <w:proofErr w:type="spellEnd"/>
            <w:r w:rsidRPr="00067864">
              <w:rPr>
                <w:rFonts w:ascii="Times New Roman" w:eastAsia="Calibri" w:hAnsi="Times New Roman"/>
                <w:sz w:val="24"/>
                <w:szCs w:val="24"/>
              </w:rPr>
              <w:t xml:space="preserve"> the waveforms and signals with the help of digital oscilloscope.</w:t>
            </w:r>
          </w:p>
        </w:tc>
      </w:tr>
      <w:tr w:rsidR="004F36BD" w:rsidRPr="008D7243" w:rsidTr="004F36BD">
        <w:trPr>
          <w:trHeight w:val="379"/>
        </w:trPr>
        <w:tc>
          <w:tcPr>
            <w:tcW w:w="1837" w:type="dxa"/>
            <w:vMerge/>
          </w:tcPr>
          <w:p w:rsidR="004F36BD" w:rsidRPr="008D7243" w:rsidRDefault="004F36BD" w:rsidP="004F36BD">
            <w:pPr>
              <w:jc w:val="center"/>
              <w:rPr>
                <w:rFonts w:ascii="Times New Roman" w:hAnsi="Times New Roman"/>
                <w:bCs/>
                <w:sz w:val="24"/>
                <w:szCs w:val="24"/>
                <w:lang w:eastAsia="en-US"/>
              </w:rPr>
            </w:pPr>
          </w:p>
        </w:tc>
        <w:tc>
          <w:tcPr>
            <w:tcW w:w="696" w:type="dxa"/>
            <w:gridSpan w:val="2"/>
          </w:tcPr>
          <w:p w:rsidR="004F36BD" w:rsidRPr="008D7243" w:rsidRDefault="004F36BD" w:rsidP="004F36BD">
            <w:pPr>
              <w:spacing w:before="120"/>
              <w:rPr>
                <w:rFonts w:ascii="Times New Roman" w:hAnsi="Times New Roman"/>
                <w:b/>
                <w:bCs/>
                <w:sz w:val="24"/>
                <w:szCs w:val="24"/>
                <w:lang w:eastAsia="en-US"/>
              </w:rPr>
            </w:pPr>
            <w:r w:rsidRPr="008D7243">
              <w:rPr>
                <w:rFonts w:ascii="Times New Roman" w:hAnsi="Times New Roman"/>
                <w:b/>
                <w:bCs/>
                <w:sz w:val="24"/>
                <w:szCs w:val="24"/>
                <w:lang w:eastAsia="en-US"/>
              </w:rPr>
              <w:t>CO5</w:t>
            </w:r>
          </w:p>
        </w:tc>
        <w:tc>
          <w:tcPr>
            <w:tcW w:w="83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36BD" w:rsidRPr="00067864" w:rsidRDefault="004F36BD" w:rsidP="004F36BD">
            <w:pPr>
              <w:jc w:val="both"/>
              <w:rPr>
                <w:rFonts w:ascii="Times New Roman" w:hAnsi="Times New Roman"/>
                <w:sz w:val="24"/>
                <w:szCs w:val="24"/>
              </w:rPr>
            </w:pPr>
            <w:r w:rsidRPr="00067864">
              <w:rPr>
                <w:rFonts w:ascii="Times New Roman" w:hAnsi="Times New Roman"/>
                <w:sz w:val="24"/>
                <w:szCs w:val="24"/>
              </w:rPr>
              <w:t xml:space="preserve">Understand precision </w:t>
            </w:r>
            <w:r w:rsidRPr="00067864">
              <w:rPr>
                <w:rFonts w:ascii="Times New Roman" w:eastAsia="Calibri" w:hAnsi="Times New Roman"/>
                <w:sz w:val="24"/>
                <w:szCs w:val="24"/>
              </w:rPr>
              <w:t>measurement techniques to measure resistance, capacitance using different transducers.</w:t>
            </w:r>
          </w:p>
        </w:tc>
      </w:tr>
      <w:tr w:rsidR="004F36BD" w:rsidRPr="008D7243" w:rsidTr="004F36BD">
        <w:trPr>
          <w:trHeight w:val="485"/>
        </w:trPr>
        <w:tc>
          <w:tcPr>
            <w:tcW w:w="1837" w:type="dxa"/>
            <w:vMerge/>
          </w:tcPr>
          <w:p w:rsidR="004F36BD" w:rsidRPr="008D7243" w:rsidRDefault="004F36BD" w:rsidP="004F36BD">
            <w:pPr>
              <w:jc w:val="center"/>
              <w:rPr>
                <w:rFonts w:ascii="Times New Roman" w:hAnsi="Times New Roman"/>
                <w:bCs/>
                <w:sz w:val="24"/>
                <w:szCs w:val="24"/>
                <w:lang w:eastAsia="en-US"/>
              </w:rPr>
            </w:pPr>
          </w:p>
        </w:tc>
        <w:tc>
          <w:tcPr>
            <w:tcW w:w="696" w:type="dxa"/>
            <w:gridSpan w:val="2"/>
          </w:tcPr>
          <w:p w:rsidR="004F36BD" w:rsidRPr="008D7243" w:rsidRDefault="004F36BD" w:rsidP="004F36BD">
            <w:pPr>
              <w:spacing w:before="120"/>
              <w:rPr>
                <w:rFonts w:ascii="Times New Roman" w:hAnsi="Times New Roman"/>
                <w:b/>
                <w:bCs/>
                <w:sz w:val="24"/>
                <w:szCs w:val="24"/>
                <w:lang w:eastAsia="en-US"/>
              </w:rPr>
            </w:pPr>
            <w:r w:rsidRPr="008D7243">
              <w:rPr>
                <w:rFonts w:ascii="Times New Roman" w:hAnsi="Times New Roman"/>
                <w:b/>
                <w:bCs/>
                <w:sz w:val="24"/>
                <w:szCs w:val="24"/>
                <w:lang w:eastAsia="en-US"/>
              </w:rPr>
              <w:t>CO6</w:t>
            </w:r>
          </w:p>
        </w:tc>
        <w:tc>
          <w:tcPr>
            <w:tcW w:w="83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36BD" w:rsidRPr="00067864" w:rsidRDefault="004F36BD" w:rsidP="004F36BD">
            <w:pPr>
              <w:jc w:val="both"/>
              <w:rPr>
                <w:rFonts w:ascii="Times New Roman" w:hAnsi="Times New Roman"/>
                <w:sz w:val="24"/>
                <w:szCs w:val="24"/>
              </w:rPr>
            </w:pPr>
            <w:r w:rsidRPr="00067864">
              <w:rPr>
                <w:rFonts w:ascii="Times New Roman" w:hAnsi="Times New Roman"/>
                <w:sz w:val="24"/>
                <w:szCs w:val="24"/>
              </w:rPr>
              <w:t>Identify the transducers for various applications like to measurement of force, voltage, and speed with the help of bridges.</w:t>
            </w:r>
          </w:p>
        </w:tc>
      </w:tr>
      <w:tr w:rsidR="004F36BD" w:rsidRPr="008D7243" w:rsidTr="004F36BD">
        <w:trPr>
          <w:trHeight w:val="1790"/>
        </w:trPr>
        <w:tc>
          <w:tcPr>
            <w:tcW w:w="1837" w:type="dxa"/>
          </w:tcPr>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Default="004F36BD" w:rsidP="004F36BD">
            <w:pPr>
              <w:jc w:val="center"/>
              <w:rPr>
                <w:rFonts w:ascii="Times New Roman" w:hAnsi="Times New Roman"/>
                <w:bCs/>
                <w:sz w:val="24"/>
                <w:szCs w:val="24"/>
                <w:lang w:eastAsia="en-US"/>
              </w:rPr>
            </w:pPr>
          </w:p>
          <w:p w:rsidR="004F36BD" w:rsidRDefault="004F36BD" w:rsidP="004F36BD">
            <w:pPr>
              <w:jc w:val="center"/>
              <w:rPr>
                <w:rFonts w:ascii="Times New Roman" w:hAnsi="Times New Roman"/>
                <w:bCs/>
                <w:sz w:val="24"/>
                <w:szCs w:val="24"/>
                <w:lang w:eastAsia="en-US"/>
              </w:rPr>
            </w:pPr>
          </w:p>
          <w:p w:rsidR="004F36BD"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
                <w:bCs/>
                <w:sz w:val="24"/>
                <w:szCs w:val="24"/>
                <w:lang w:eastAsia="en-US"/>
              </w:rPr>
            </w:pPr>
            <w:r w:rsidRPr="008D7243">
              <w:rPr>
                <w:rFonts w:ascii="Times New Roman" w:hAnsi="Times New Roman"/>
                <w:b/>
                <w:bCs/>
                <w:sz w:val="24"/>
                <w:szCs w:val="24"/>
                <w:lang w:eastAsia="en-US"/>
              </w:rPr>
              <w:t>Course</w:t>
            </w:r>
          </w:p>
          <w:p w:rsidR="004F36BD" w:rsidRPr="008D7243" w:rsidRDefault="004F36BD" w:rsidP="004F36BD">
            <w:pPr>
              <w:jc w:val="center"/>
              <w:rPr>
                <w:rFonts w:ascii="Times New Roman" w:hAnsi="Times New Roman"/>
                <w:bCs/>
                <w:sz w:val="24"/>
                <w:szCs w:val="24"/>
                <w:lang w:eastAsia="en-US"/>
              </w:rPr>
            </w:pPr>
            <w:r w:rsidRPr="008D7243">
              <w:rPr>
                <w:rFonts w:ascii="Times New Roman" w:hAnsi="Times New Roman"/>
                <w:b/>
                <w:bCs/>
                <w:sz w:val="24"/>
                <w:szCs w:val="24"/>
                <w:lang w:eastAsia="en-US"/>
              </w:rPr>
              <w:t>Content</w:t>
            </w: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jc w:val="cente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rPr>
                <w:rFonts w:ascii="Times New Roman" w:hAnsi="Times New Roman"/>
                <w:bCs/>
                <w:sz w:val="24"/>
                <w:szCs w:val="24"/>
                <w:lang w:eastAsia="en-US"/>
              </w:rPr>
            </w:pPr>
          </w:p>
          <w:p w:rsidR="004F36BD" w:rsidRPr="008D7243" w:rsidRDefault="004F36BD" w:rsidP="004F36BD">
            <w:pPr>
              <w:jc w:val="center"/>
              <w:rPr>
                <w:rFonts w:ascii="Times New Roman" w:hAnsi="Times New Roman"/>
                <w:b/>
                <w:bCs/>
                <w:sz w:val="24"/>
                <w:szCs w:val="24"/>
                <w:lang w:eastAsia="en-US"/>
              </w:rPr>
            </w:pPr>
            <w:r w:rsidRPr="008D7243">
              <w:rPr>
                <w:rFonts w:ascii="Times New Roman" w:hAnsi="Times New Roman"/>
                <w:b/>
                <w:bCs/>
                <w:sz w:val="24"/>
                <w:szCs w:val="24"/>
                <w:lang w:eastAsia="en-US"/>
              </w:rPr>
              <w:t>Course</w:t>
            </w:r>
          </w:p>
          <w:p w:rsidR="004F36BD" w:rsidRPr="008D7243" w:rsidRDefault="004F36BD" w:rsidP="004F36BD">
            <w:pPr>
              <w:jc w:val="center"/>
              <w:rPr>
                <w:rFonts w:ascii="Times New Roman" w:hAnsi="Times New Roman"/>
                <w:bCs/>
                <w:sz w:val="24"/>
                <w:szCs w:val="24"/>
                <w:lang w:eastAsia="en-US"/>
              </w:rPr>
            </w:pPr>
            <w:r w:rsidRPr="008D7243">
              <w:rPr>
                <w:rFonts w:ascii="Times New Roman" w:hAnsi="Times New Roman"/>
                <w:b/>
                <w:bCs/>
                <w:sz w:val="24"/>
                <w:szCs w:val="24"/>
                <w:lang w:eastAsia="en-US"/>
              </w:rPr>
              <w:lastRenderedPageBreak/>
              <w:t>Content</w:t>
            </w:r>
          </w:p>
          <w:p w:rsidR="004F36BD" w:rsidRPr="008D7243" w:rsidRDefault="004F36BD" w:rsidP="004F36BD">
            <w:pPr>
              <w:jc w:val="center"/>
              <w:rPr>
                <w:rFonts w:ascii="Times New Roman" w:hAnsi="Times New Roman"/>
                <w:bCs/>
                <w:sz w:val="24"/>
                <w:szCs w:val="24"/>
                <w:lang w:eastAsia="en-US"/>
              </w:rPr>
            </w:pPr>
          </w:p>
        </w:tc>
        <w:tc>
          <w:tcPr>
            <w:tcW w:w="9078" w:type="dxa"/>
            <w:gridSpan w:val="5"/>
          </w:tcPr>
          <w:p w:rsidR="004F36BD" w:rsidRDefault="004F36BD" w:rsidP="004F36BD">
            <w:pPr>
              <w:autoSpaceDE w:val="0"/>
              <w:autoSpaceDN w:val="0"/>
              <w:adjustRightInd w:val="0"/>
              <w:jc w:val="center"/>
              <w:rPr>
                <w:rFonts w:ascii="Times New Roman" w:hAnsi="Times New Roman"/>
                <w:b/>
                <w:bCs/>
                <w:sz w:val="24"/>
                <w:szCs w:val="24"/>
              </w:rPr>
            </w:pPr>
            <w:r w:rsidRPr="004738FB">
              <w:rPr>
                <w:rFonts w:ascii="Times New Roman" w:hAnsi="Times New Roman"/>
                <w:b/>
                <w:bCs/>
                <w:sz w:val="24"/>
                <w:szCs w:val="24"/>
              </w:rPr>
              <w:lastRenderedPageBreak/>
              <w:t>UNIT-I</w:t>
            </w:r>
          </w:p>
          <w:p w:rsidR="004F36BD" w:rsidRDefault="004F36BD" w:rsidP="004F36BD">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PERFORMANCE </w:t>
            </w:r>
            <w:r w:rsidRPr="00303778">
              <w:rPr>
                <w:rFonts w:ascii="Times New Roman" w:hAnsi="Times New Roman"/>
                <w:b/>
                <w:sz w:val="24"/>
                <w:szCs w:val="24"/>
              </w:rPr>
              <w:t>CHARACTERISTICS OF INSTRUMENTS</w:t>
            </w:r>
            <w:r w:rsidRPr="00303778">
              <w:rPr>
                <w:rFonts w:ascii="Times New Roman" w:hAnsi="Times New Roman"/>
                <w:sz w:val="24"/>
                <w:szCs w:val="24"/>
              </w:rPr>
              <w:t>:</w:t>
            </w:r>
          </w:p>
          <w:p w:rsidR="004F36BD" w:rsidRDefault="004F36BD" w:rsidP="004F36BD">
            <w:pPr>
              <w:autoSpaceDE w:val="0"/>
              <w:autoSpaceDN w:val="0"/>
              <w:adjustRightInd w:val="0"/>
              <w:jc w:val="both"/>
              <w:rPr>
                <w:rFonts w:ascii="Times New Roman" w:hAnsi="Times New Roman"/>
                <w:sz w:val="24"/>
                <w:szCs w:val="24"/>
              </w:rPr>
            </w:pPr>
            <w:r w:rsidRPr="00303778">
              <w:rPr>
                <w:rFonts w:ascii="Times New Roman" w:hAnsi="Times New Roman"/>
                <w:sz w:val="24"/>
                <w:szCs w:val="24"/>
              </w:rPr>
              <w:t xml:space="preserve">Static characteristics, Accuracy, Resolution, Precision, Expected value, Error, Sensitivity. Errors in Measurement, Dynamic Characteristics-speed of response, </w:t>
            </w:r>
            <w:r>
              <w:rPr>
                <w:rFonts w:ascii="Times New Roman" w:hAnsi="Times New Roman"/>
                <w:sz w:val="24"/>
                <w:szCs w:val="24"/>
              </w:rPr>
              <w:t>Fidelity, Lag and Dynamic error, Problems in error calculation.</w:t>
            </w:r>
          </w:p>
          <w:p w:rsidR="004F36BD" w:rsidRPr="004738FB" w:rsidRDefault="004F36BD" w:rsidP="004F36BD">
            <w:pPr>
              <w:autoSpaceDE w:val="0"/>
              <w:autoSpaceDN w:val="0"/>
              <w:adjustRightInd w:val="0"/>
              <w:spacing w:before="240"/>
              <w:jc w:val="center"/>
              <w:rPr>
                <w:rFonts w:ascii="Times New Roman" w:hAnsi="Times New Roman"/>
                <w:b/>
                <w:bCs/>
                <w:sz w:val="24"/>
                <w:szCs w:val="24"/>
              </w:rPr>
            </w:pPr>
            <w:r w:rsidRPr="004738FB">
              <w:rPr>
                <w:rFonts w:ascii="Times New Roman" w:hAnsi="Times New Roman"/>
                <w:b/>
                <w:bCs/>
                <w:sz w:val="24"/>
                <w:szCs w:val="24"/>
              </w:rPr>
              <w:t xml:space="preserve"> UNIT-I</w:t>
            </w:r>
            <w:r>
              <w:rPr>
                <w:rFonts w:ascii="Times New Roman" w:hAnsi="Times New Roman"/>
                <w:b/>
                <w:bCs/>
                <w:sz w:val="24"/>
                <w:szCs w:val="24"/>
              </w:rPr>
              <w:t>I</w:t>
            </w:r>
          </w:p>
          <w:p w:rsidR="004F36BD" w:rsidRDefault="004F36BD" w:rsidP="004F36BD">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METERS: </w:t>
            </w:r>
            <w:r w:rsidRPr="00303778">
              <w:rPr>
                <w:rFonts w:ascii="Times New Roman" w:hAnsi="Times New Roman"/>
                <w:sz w:val="24"/>
                <w:szCs w:val="24"/>
              </w:rPr>
              <w:t>D.C. Voltmeters- D.C. Ammeters Multi range, Range extension, A.C. voltmeters- multi range, range extension, Ohmmeters - series type, shunt type, Multimeter for Voltage, Current and resistance measurements.</w:t>
            </w:r>
          </w:p>
          <w:p w:rsidR="004F36BD" w:rsidRPr="004738FB" w:rsidRDefault="004F36BD" w:rsidP="004F36BD">
            <w:pPr>
              <w:autoSpaceDE w:val="0"/>
              <w:autoSpaceDN w:val="0"/>
              <w:adjustRightInd w:val="0"/>
              <w:jc w:val="center"/>
              <w:rPr>
                <w:rFonts w:ascii="Times New Roman" w:hAnsi="Times New Roman"/>
                <w:b/>
                <w:bCs/>
                <w:sz w:val="24"/>
                <w:szCs w:val="24"/>
              </w:rPr>
            </w:pPr>
            <w:r w:rsidRPr="004738FB">
              <w:rPr>
                <w:rFonts w:ascii="Times New Roman" w:hAnsi="Times New Roman"/>
                <w:b/>
                <w:bCs/>
                <w:sz w:val="24"/>
                <w:szCs w:val="24"/>
              </w:rPr>
              <w:t>UNIT-I</w:t>
            </w:r>
            <w:r>
              <w:rPr>
                <w:rFonts w:ascii="Times New Roman" w:hAnsi="Times New Roman"/>
                <w:b/>
                <w:bCs/>
                <w:sz w:val="24"/>
                <w:szCs w:val="24"/>
              </w:rPr>
              <w:t>I</w:t>
            </w:r>
            <w:r w:rsidRPr="004738FB">
              <w:rPr>
                <w:rFonts w:ascii="Times New Roman" w:hAnsi="Times New Roman"/>
                <w:b/>
                <w:bCs/>
                <w:sz w:val="24"/>
                <w:szCs w:val="24"/>
              </w:rPr>
              <w:t>I</w:t>
            </w:r>
          </w:p>
          <w:p w:rsidR="004F36BD" w:rsidRDefault="004F36BD" w:rsidP="004F36BD">
            <w:pPr>
              <w:autoSpaceDE w:val="0"/>
              <w:autoSpaceDN w:val="0"/>
              <w:adjustRightInd w:val="0"/>
              <w:jc w:val="both"/>
              <w:rPr>
                <w:rFonts w:ascii="Times New Roman" w:hAnsi="Times New Roman"/>
                <w:sz w:val="24"/>
                <w:szCs w:val="24"/>
              </w:rPr>
            </w:pPr>
            <w:r w:rsidRPr="00303778">
              <w:rPr>
                <w:rFonts w:ascii="Times New Roman" w:hAnsi="Times New Roman"/>
                <w:b/>
                <w:sz w:val="24"/>
                <w:szCs w:val="24"/>
              </w:rPr>
              <w:t>FIXED AND VARIABLE SIGNAL GENERATORS</w:t>
            </w:r>
            <w:r w:rsidRPr="00303778">
              <w:rPr>
                <w:rFonts w:ascii="Times New Roman" w:hAnsi="Times New Roman"/>
                <w:sz w:val="24"/>
                <w:szCs w:val="24"/>
              </w:rPr>
              <w:t>: AF oscillators, Standard and AF sine and square wave signal generators, Function Generators, Square pulse, Random noise, sweep, Arbitrary waveform. Wave Analyzers, Harmonic Distortion Analyzers, Spectrum Analyzer.</w:t>
            </w:r>
          </w:p>
          <w:p w:rsidR="004F36BD" w:rsidRPr="004738FB" w:rsidRDefault="004F36BD" w:rsidP="004F36BD">
            <w:pPr>
              <w:autoSpaceDE w:val="0"/>
              <w:autoSpaceDN w:val="0"/>
              <w:adjustRightInd w:val="0"/>
              <w:jc w:val="center"/>
              <w:rPr>
                <w:rFonts w:ascii="Times New Roman" w:hAnsi="Times New Roman"/>
                <w:b/>
                <w:bCs/>
                <w:sz w:val="24"/>
                <w:szCs w:val="24"/>
              </w:rPr>
            </w:pPr>
            <w:r w:rsidRPr="004738FB">
              <w:rPr>
                <w:rFonts w:ascii="Times New Roman" w:hAnsi="Times New Roman"/>
                <w:b/>
                <w:bCs/>
                <w:sz w:val="24"/>
                <w:szCs w:val="24"/>
              </w:rPr>
              <w:t>UNIT-I</w:t>
            </w:r>
            <w:r>
              <w:rPr>
                <w:rFonts w:ascii="Times New Roman" w:hAnsi="Times New Roman"/>
                <w:b/>
                <w:bCs/>
                <w:sz w:val="24"/>
                <w:szCs w:val="24"/>
              </w:rPr>
              <w:t>V</w:t>
            </w:r>
          </w:p>
          <w:p w:rsidR="004F36BD" w:rsidRDefault="004F36BD" w:rsidP="004F36BD">
            <w:pPr>
              <w:autoSpaceDE w:val="0"/>
              <w:autoSpaceDN w:val="0"/>
              <w:adjustRightInd w:val="0"/>
              <w:jc w:val="both"/>
              <w:rPr>
                <w:rFonts w:ascii="Times New Roman" w:hAnsi="Times New Roman"/>
                <w:sz w:val="24"/>
                <w:szCs w:val="24"/>
              </w:rPr>
            </w:pPr>
            <w:r w:rsidRPr="00303778">
              <w:rPr>
                <w:rFonts w:ascii="Times New Roman" w:hAnsi="Times New Roman"/>
                <w:b/>
                <w:sz w:val="24"/>
                <w:szCs w:val="24"/>
              </w:rPr>
              <w:t>OSCILLOSCOPES</w:t>
            </w:r>
            <w:r w:rsidRPr="00303778">
              <w:rPr>
                <w:rFonts w:ascii="Times New Roman" w:hAnsi="Times New Roman"/>
                <w:sz w:val="24"/>
                <w:szCs w:val="24"/>
              </w:rPr>
              <w:t>: C.R.T. features, vertical amplifiers, horizontal deflection system, sweep, trigger pulse, delay line, sync selector circuits, triggered sweep C.R.O., Dual beam C.R.O., Measurement of Amplitude and Frequency, Dual Trace Oscilloscope, Sampling Oscilloscope, Digital Readout Oscilloscope, Digital Storage Oscilloscope, Lissajous me</w:t>
            </w:r>
            <w:r>
              <w:rPr>
                <w:rFonts w:ascii="Times New Roman" w:hAnsi="Times New Roman"/>
                <w:sz w:val="24"/>
                <w:szCs w:val="24"/>
              </w:rPr>
              <w:t>thod of frequency measurement.</w:t>
            </w:r>
          </w:p>
          <w:p w:rsidR="004F36BD" w:rsidRPr="004738FB" w:rsidRDefault="004F36BD" w:rsidP="004F36BD">
            <w:pPr>
              <w:autoSpaceDE w:val="0"/>
              <w:autoSpaceDN w:val="0"/>
              <w:adjustRightInd w:val="0"/>
              <w:jc w:val="center"/>
              <w:rPr>
                <w:rFonts w:ascii="Times New Roman" w:hAnsi="Times New Roman"/>
                <w:b/>
                <w:bCs/>
                <w:sz w:val="24"/>
                <w:szCs w:val="24"/>
              </w:rPr>
            </w:pPr>
            <w:r>
              <w:rPr>
                <w:rFonts w:ascii="Times New Roman" w:hAnsi="Times New Roman"/>
                <w:b/>
                <w:bCs/>
                <w:sz w:val="24"/>
                <w:szCs w:val="24"/>
              </w:rPr>
              <w:t>UNIT-</w:t>
            </w:r>
            <w:r w:rsidRPr="004738FB">
              <w:rPr>
                <w:rFonts w:ascii="Times New Roman" w:hAnsi="Times New Roman"/>
                <w:b/>
                <w:bCs/>
                <w:sz w:val="24"/>
                <w:szCs w:val="24"/>
              </w:rPr>
              <w:t>V</w:t>
            </w:r>
          </w:p>
          <w:p w:rsidR="004F36BD" w:rsidRDefault="004F36BD" w:rsidP="004F36BD">
            <w:pPr>
              <w:autoSpaceDE w:val="0"/>
              <w:autoSpaceDN w:val="0"/>
              <w:adjustRightInd w:val="0"/>
              <w:jc w:val="both"/>
              <w:rPr>
                <w:rFonts w:ascii="Times New Roman" w:hAnsi="Times New Roman"/>
                <w:sz w:val="24"/>
                <w:szCs w:val="24"/>
              </w:rPr>
            </w:pPr>
            <w:r w:rsidRPr="00303778">
              <w:rPr>
                <w:rFonts w:ascii="Times New Roman" w:hAnsi="Times New Roman"/>
                <w:b/>
                <w:sz w:val="24"/>
                <w:szCs w:val="24"/>
              </w:rPr>
              <w:t>BRIDGE</w:t>
            </w:r>
            <w:r>
              <w:rPr>
                <w:rFonts w:ascii="Times New Roman" w:hAnsi="Times New Roman"/>
                <w:b/>
                <w:sz w:val="24"/>
                <w:szCs w:val="24"/>
              </w:rPr>
              <w:t xml:space="preserve"> </w:t>
            </w:r>
            <w:proofErr w:type="spellStart"/>
            <w:proofErr w:type="gramStart"/>
            <w:r>
              <w:rPr>
                <w:rFonts w:ascii="Times New Roman" w:hAnsi="Times New Roman"/>
                <w:b/>
                <w:sz w:val="24"/>
                <w:szCs w:val="24"/>
              </w:rPr>
              <w:t>MEASUREMENT:</w:t>
            </w:r>
            <w:r>
              <w:rPr>
                <w:rFonts w:ascii="Times New Roman" w:hAnsi="Times New Roman"/>
                <w:sz w:val="24"/>
                <w:szCs w:val="24"/>
              </w:rPr>
              <w:t>Wheatstone</w:t>
            </w:r>
            <w:proofErr w:type="spellEnd"/>
            <w:proofErr w:type="gramEnd"/>
            <w:r>
              <w:rPr>
                <w:rFonts w:ascii="Times New Roman" w:hAnsi="Times New Roman"/>
                <w:sz w:val="24"/>
                <w:szCs w:val="24"/>
              </w:rPr>
              <w:t xml:space="preserve"> bridge, Kelvin Bridge, </w:t>
            </w:r>
            <w:r w:rsidRPr="00303778">
              <w:rPr>
                <w:rFonts w:ascii="Times New Roman" w:hAnsi="Times New Roman"/>
                <w:sz w:val="24"/>
                <w:szCs w:val="24"/>
              </w:rPr>
              <w:t xml:space="preserve">Measurement </w:t>
            </w:r>
            <w:r>
              <w:rPr>
                <w:rFonts w:ascii="Times New Roman" w:hAnsi="Times New Roman"/>
                <w:sz w:val="24"/>
                <w:szCs w:val="24"/>
              </w:rPr>
              <w:t xml:space="preserve">of Resistance, </w:t>
            </w:r>
            <w:r w:rsidRPr="00303778">
              <w:rPr>
                <w:rFonts w:ascii="Times New Roman" w:hAnsi="Times New Roman"/>
                <w:sz w:val="24"/>
                <w:szCs w:val="24"/>
              </w:rPr>
              <w:t xml:space="preserve">A.C. Bridges, Measurement of inductance- Maxwell’s bridge, and Measurement of capacitance </w:t>
            </w:r>
            <w:r>
              <w:rPr>
                <w:rFonts w:ascii="Times New Roman" w:hAnsi="Times New Roman"/>
                <w:sz w:val="24"/>
                <w:szCs w:val="24"/>
              </w:rPr>
              <w:t>- Schering Bridge.</w:t>
            </w:r>
            <w:r w:rsidRPr="00303778">
              <w:rPr>
                <w:rFonts w:ascii="Times New Roman" w:hAnsi="Times New Roman"/>
                <w:sz w:val="24"/>
                <w:szCs w:val="24"/>
              </w:rPr>
              <w:t xml:space="preserve"> Errors an</w:t>
            </w:r>
            <w:r>
              <w:rPr>
                <w:rFonts w:ascii="Times New Roman" w:hAnsi="Times New Roman"/>
                <w:sz w:val="24"/>
                <w:szCs w:val="24"/>
              </w:rPr>
              <w:t xml:space="preserve">d precautions in using bridges, </w:t>
            </w:r>
            <w:r w:rsidRPr="00303778">
              <w:rPr>
                <w:rFonts w:ascii="Times New Roman" w:hAnsi="Times New Roman"/>
                <w:sz w:val="24"/>
                <w:szCs w:val="24"/>
              </w:rPr>
              <w:t>Q-meter.</w:t>
            </w:r>
          </w:p>
          <w:p w:rsidR="004F36BD" w:rsidRPr="00884AD9" w:rsidRDefault="004F36BD" w:rsidP="004F36BD">
            <w:pPr>
              <w:autoSpaceDE w:val="0"/>
              <w:autoSpaceDN w:val="0"/>
              <w:adjustRightInd w:val="0"/>
              <w:jc w:val="center"/>
              <w:rPr>
                <w:rFonts w:ascii="Times New Roman" w:hAnsi="Times New Roman"/>
                <w:b/>
                <w:bCs/>
                <w:sz w:val="24"/>
                <w:szCs w:val="24"/>
              </w:rPr>
            </w:pPr>
            <w:r w:rsidRPr="00884AD9">
              <w:rPr>
                <w:rFonts w:ascii="Times New Roman" w:hAnsi="Times New Roman"/>
                <w:b/>
                <w:bCs/>
                <w:sz w:val="24"/>
                <w:szCs w:val="24"/>
              </w:rPr>
              <w:t>UNIT-VI</w:t>
            </w:r>
          </w:p>
          <w:p w:rsidR="004F36BD" w:rsidRPr="00303778" w:rsidRDefault="004F36BD" w:rsidP="004F36BD">
            <w:pPr>
              <w:jc w:val="both"/>
              <w:rPr>
                <w:rFonts w:ascii="Times New Roman" w:hAnsi="Times New Roman"/>
                <w:sz w:val="24"/>
                <w:szCs w:val="24"/>
              </w:rPr>
            </w:pPr>
            <w:r w:rsidRPr="00303778">
              <w:rPr>
                <w:rFonts w:ascii="Times New Roman" w:hAnsi="Times New Roman"/>
                <w:b/>
                <w:sz w:val="24"/>
                <w:szCs w:val="24"/>
              </w:rPr>
              <w:t>TRANSDUCERS:</w:t>
            </w:r>
            <w:r w:rsidRPr="00303778">
              <w:rPr>
                <w:rFonts w:ascii="Times New Roman" w:hAnsi="Times New Roman"/>
                <w:sz w:val="24"/>
                <w:szCs w:val="24"/>
              </w:rPr>
              <w:t xml:space="preserve"> Active &amp; Passive </w:t>
            </w:r>
            <w:proofErr w:type="gramStart"/>
            <w:r w:rsidRPr="00303778">
              <w:rPr>
                <w:rFonts w:ascii="Times New Roman" w:hAnsi="Times New Roman"/>
                <w:sz w:val="24"/>
                <w:szCs w:val="24"/>
              </w:rPr>
              <w:t>transducers :</w:t>
            </w:r>
            <w:proofErr w:type="gramEnd"/>
            <w:r w:rsidRPr="00303778">
              <w:rPr>
                <w:rFonts w:ascii="Times New Roman" w:hAnsi="Times New Roman"/>
                <w:sz w:val="24"/>
                <w:szCs w:val="24"/>
              </w:rPr>
              <w:t xml:space="preserve"> Resistance, Capacitance, Inductance; Strain gauges, L.V.D.T., Piezo Electric transducers, Resistance Thermometers, Thermocouples, Thermistors, </w:t>
            </w:r>
            <w:proofErr w:type="spellStart"/>
            <w:r w:rsidRPr="00303778">
              <w:rPr>
                <w:rFonts w:ascii="Times New Roman" w:hAnsi="Times New Roman"/>
                <w:sz w:val="24"/>
                <w:szCs w:val="24"/>
              </w:rPr>
              <w:t>Sensistors</w:t>
            </w:r>
            <w:proofErr w:type="spellEnd"/>
            <w:r w:rsidRPr="00303778">
              <w:rPr>
                <w:rFonts w:ascii="Times New Roman" w:hAnsi="Times New Roman"/>
                <w:sz w:val="24"/>
                <w:szCs w:val="24"/>
              </w:rPr>
              <w:t>. Measurement of physical parameters force, Pressure, Velocity, Humidity, Moisture, Spe</w:t>
            </w:r>
            <w:r>
              <w:rPr>
                <w:rFonts w:ascii="Times New Roman" w:hAnsi="Times New Roman"/>
                <w:sz w:val="24"/>
                <w:szCs w:val="24"/>
              </w:rPr>
              <w:t xml:space="preserve">ed, Proximity and Displacement, Industrial Applications, </w:t>
            </w:r>
            <w:r w:rsidRPr="00303778">
              <w:rPr>
                <w:rFonts w:ascii="Times New Roman" w:hAnsi="Times New Roman"/>
                <w:sz w:val="24"/>
                <w:szCs w:val="24"/>
              </w:rPr>
              <w:t>Data acquisition systems.</w:t>
            </w:r>
          </w:p>
        </w:tc>
      </w:tr>
      <w:tr w:rsidR="004F36BD" w:rsidRPr="008D7243" w:rsidTr="004F36BD">
        <w:trPr>
          <w:trHeight w:val="485"/>
        </w:trPr>
        <w:tc>
          <w:tcPr>
            <w:tcW w:w="1837" w:type="dxa"/>
          </w:tcPr>
          <w:p w:rsidR="004F36BD" w:rsidRPr="008D7243" w:rsidRDefault="004F36BD" w:rsidP="004F36BD">
            <w:pPr>
              <w:jc w:val="center"/>
              <w:rPr>
                <w:rFonts w:ascii="Times New Roman" w:hAnsi="Times New Roman"/>
                <w:b/>
                <w:sz w:val="24"/>
                <w:szCs w:val="24"/>
              </w:rPr>
            </w:pPr>
          </w:p>
          <w:p w:rsidR="004F36BD" w:rsidRPr="008D7243" w:rsidRDefault="004F36BD" w:rsidP="004F36BD">
            <w:pPr>
              <w:jc w:val="center"/>
              <w:rPr>
                <w:rFonts w:ascii="Times New Roman" w:hAnsi="Times New Roman"/>
                <w:b/>
                <w:sz w:val="24"/>
                <w:szCs w:val="24"/>
              </w:rPr>
            </w:pPr>
          </w:p>
          <w:p w:rsidR="004F36BD" w:rsidRPr="008D7243" w:rsidRDefault="004F36BD" w:rsidP="004F36BD">
            <w:pPr>
              <w:jc w:val="center"/>
              <w:rPr>
                <w:rFonts w:ascii="Times New Roman" w:hAnsi="Times New Roman"/>
                <w:b/>
                <w:sz w:val="24"/>
                <w:szCs w:val="24"/>
              </w:rPr>
            </w:pPr>
          </w:p>
          <w:p w:rsidR="004F36BD" w:rsidRPr="008D7243" w:rsidRDefault="004F36BD" w:rsidP="004F36BD">
            <w:pPr>
              <w:jc w:val="center"/>
              <w:rPr>
                <w:rFonts w:ascii="Times New Roman" w:hAnsi="Times New Roman"/>
                <w:b/>
                <w:bCs/>
                <w:sz w:val="24"/>
                <w:szCs w:val="24"/>
              </w:rPr>
            </w:pPr>
            <w:r w:rsidRPr="008D7243">
              <w:rPr>
                <w:rFonts w:ascii="Times New Roman" w:hAnsi="Times New Roman"/>
                <w:b/>
                <w:sz w:val="24"/>
                <w:szCs w:val="24"/>
              </w:rPr>
              <w:t xml:space="preserve">Text Books </w:t>
            </w:r>
            <w:proofErr w:type="gramStart"/>
            <w:r w:rsidRPr="008D7243">
              <w:rPr>
                <w:rFonts w:ascii="Times New Roman" w:hAnsi="Times New Roman"/>
                <w:b/>
                <w:sz w:val="24"/>
                <w:szCs w:val="24"/>
              </w:rPr>
              <w:t>and  Reference</w:t>
            </w:r>
            <w:proofErr w:type="gramEnd"/>
            <w:r w:rsidRPr="008D7243">
              <w:rPr>
                <w:rFonts w:ascii="Times New Roman" w:hAnsi="Times New Roman"/>
                <w:b/>
                <w:sz w:val="24"/>
                <w:szCs w:val="24"/>
              </w:rPr>
              <w:t xml:space="preserve"> Books</w:t>
            </w:r>
          </w:p>
        </w:tc>
        <w:tc>
          <w:tcPr>
            <w:tcW w:w="9078" w:type="dxa"/>
            <w:gridSpan w:val="5"/>
            <w:vAlign w:val="center"/>
          </w:tcPr>
          <w:p w:rsidR="004F36BD" w:rsidRPr="005523C3" w:rsidRDefault="004F36BD" w:rsidP="004F36BD">
            <w:pPr>
              <w:rPr>
                <w:rFonts w:ascii="Times New Roman" w:hAnsi="Times New Roman"/>
                <w:b/>
                <w:sz w:val="24"/>
                <w:szCs w:val="24"/>
              </w:rPr>
            </w:pPr>
            <w:r w:rsidRPr="005523C3">
              <w:rPr>
                <w:rFonts w:ascii="Times New Roman" w:hAnsi="Times New Roman"/>
                <w:b/>
                <w:sz w:val="24"/>
                <w:szCs w:val="24"/>
              </w:rPr>
              <w:t>TEXT BOOKS:</w:t>
            </w:r>
          </w:p>
          <w:p w:rsidR="004F36BD" w:rsidRPr="005523C3" w:rsidRDefault="004F36BD" w:rsidP="004F36BD">
            <w:pPr>
              <w:pStyle w:val="ListParagraph"/>
              <w:numPr>
                <w:ilvl w:val="0"/>
                <w:numId w:val="13"/>
              </w:numPr>
              <w:autoSpaceDE w:val="0"/>
              <w:autoSpaceDN w:val="0"/>
              <w:adjustRightInd w:val="0"/>
              <w:spacing w:after="0" w:line="240" w:lineRule="auto"/>
              <w:jc w:val="both"/>
            </w:pPr>
            <w:r w:rsidRPr="005523C3">
              <w:t>Modern Electronic Instrumentation and Measurement Techniques – A. D. Helfrick and W. D. Cooper, P.H.I., 5</w:t>
            </w:r>
            <w:r w:rsidRPr="005523C3">
              <w:rPr>
                <w:vertAlign w:val="superscript"/>
              </w:rPr>
              <w:t>th</w:t>
            </w:r>
            <w:r w:rsidRPr="005523C3">
              <w:t xml:space="preserve"> Edition, 2002.</w:t>
            </w:r>
          </w:p>
          <w:p w:rsidR="004F36BD" w:rsidRPr="005523C3" w:rsidRDefault="004F36BD" w:rsidP="004F36BD">
            <w:pPr>
              <w:pStyle w:val="ListParagraph"/>
              <w:numPr>
                <w:ilvl w:val="0"/>
                <w:numId w:val="13"/>
              </w:numPr>
              <w:autoSpaceDE w:val="0"/>
              <w:autoSpaceDN w:val="0"/>
              <w:adjustRightInd w:val="0"/>
              <w:spacing w:after="0" w:line="240" w:lineRule="auto"/>
              <w:jc w:val="both"/>
            </w:pPr>
            <w:r w:rsidRPr="005523C3">
              <w:t>Electronic instrumentation, second edition - H. S. Kalsi, Tata McGraw Hill, 2004</w:t>
            </w:r>
          </w:p>
          <w:p w:rsidR="004F36BD" w:rsidRPr="005523C3" w:rsidRDefault="004F36BD" w:rsidP="004F36BD">
            <w:pPr>
              <w:autoSpaceDE w:val="0"/>
              <w:autoSpaceDN w:val="0"/>
              <w:adjustRightInd w:val="0"/>
              <w:rPr>
                <w:rFonts w:ascii="Times New Roman" w:hAnsi="Times New Roman"/>
                <w:b/>
                <w:sz w:val="24"/>
                <w:szCs w:val="24"/>
              </w:rPr>
            </w:pPr>
            <w:r w:rsidRPr="005523C3">
              <w:rPr>
                <w:rFonts w:ascii="Times New Roman" w:hAnsi="Times New Roman"/>
                <w:b/>
                <w:sz w:val="24"/>
                <w:szCs w:val="24"/>
              </w:rPr>
              <w:t xml:space="preserve">REFERENCE BOOKS: </w:t>
            </w:r>
          </w:p>
          <w:p w:rsidR="004F36BD" w:rsidRDefault="004F36BD" w:rsidP="004F36BD">
            <w:pPr>
              <w:pStyle w:val="ListParagraph"/>
              <w:numPr>
                <w:ilvl w:val="0"/>
                <w:numId w:val="14"/>
              </w:numPr>
              <w:autoSpaceDE w:val="0"/>
              <w:autoSpaceDN w:val="0"/>
              <w:adjustRightInd w:val="0"/>
              <w:spacing w:after="0" w:line="240" w:lineRule="auto"/>
              <w:jc w:val="both"/>
            </w:pPr>
            <w:r w:rsidRPr="005523C3">
              <w:t>Electronic Instrumentation &amp; Measurements - David A. Bell, P.H.I., 2</w:t>
            </w:r>
            <w:r w:rsidRPr="005523C3">
              <w:rPr>
                <w:vertAlign w:val="superscript"/>
              </w:rPr>
              <w:t>nd</w:t>
            </w:r>
            <w:r w:rsidRPr="005523C3">
              <w:t xml:space="preserve"> Edition, 2003.</w:t>
            </w:r>
          </w:p>
          <w:p w:rsidR="004F36BD" w:rsidRPr="00960DBE" w:rsidRDefault="004F36BD" w:rsidP="004F36BD">
            <w:pPr>
              <w:pStyle w:val="ListParagraph"/>
              <w:numPr>
                <w:ilvl w:val="0"/>
                <w:numId w:val="14"/>
              </w:numPr>
              <w:shd w:val="clear" w:color="auto" w:fill="FFFFFF"/>
              <w:spacing w:after="240" w:line="240" w:lineRule="auto"/>
              <w:jc w:val="both"/>
              <w:outlineLvl w:val="0"/>
              <w:rPr>
                <w:rFonts w:ascii="Arial" w:hAnsi="Arial" w:cs="Arial"/>
                <w:color w:val="212121"/>
                <w:kern w:val="36"/>
                <w:sz w:val="27"/>
                <w:szCs w:val="27"/>
              </w:rPr>
            </w:pPr>
            <w:r w:rsidRPr="006366DD">
              <w:t>Principles of Industrial Instrumentation-</w:t>
            </w:r>
            <w:proofErr w:type="spellStart"/>
            <w:r w:rsidRPr="006366DD">
              <w:t>PatranabisD.McGraw</w:t>
            </w:r>
            <w:proofErr w:type="spellEnd"/>
            <w:r w:rsidRPr="006366DD">
              <w:t xml:space="preserve"> Hill US, 3</w:t>
            </w:r>
            <w:r w:rsidRPr="006366DD">
              <w:rPr>
                <w:vertAlign w:val="superscript"/>
              </w:rPr>
              <w:t>rd</w:t>
            </w:r>
            <w:r>
              <w:t xml:space="preserve"> Edition. </w:t>
            </w:r>
          </w:p>
        </w:tc>
      </w:tr>
      <w:tr w:rsidR="004F36BD" w:rsidRPr="008D7243" w:rsidTr="004F36BD">
        <w:trPr>
          <w:trHeight w:val="485"/>
        </w:trPr>
        <w:tc>
          <w:tcPr>
            <w:tcW w:w="1837" w:type="dxa"/>
          </w:tcPr>
          <w:p w:rsidR="004F36BD" w:rsidRPr="008D7243" w:rsidRDefault="004F36BD" w:rsidP="004F36BD">
            <w:pPr>
              <w:jc w:val="center"/>
              <w:rPr>
                <w:rFonts w:ascii="Times New Roman" w:hAnsi="Times New Roman"/>
                <w:b/>
                <w:sz w:val="24"/>
                <w:szCs w:val="24"/>
              </w:rPr>
            </w:pPr>
            <w:r w:rsidRPr="008D7243">
              <w:rPr>
                <w:rFonts w:ascii="Times New Roman" w:hAnsi="Times New Roman"/>
                <w:b/>
                <w:sz w:val="24"/>
                <w:szCs w:val="24"/>
              </w:rPr>
              <w:t>E-Resources</w:t>
            </w:r>
          </w:p>
        </w:tc>
        <w:tc>
          <w:tcPr>
            <w:tcW w:w="9078" w:type="dxa"/>
            <w:gridSpan w:val="5"/>
            <w:vAlign w:val="center"/>
          </w:tcPr>
          <w:p w:rsidR="004F36BD" w:rsidRPr="005523C3" w:rsidRDefault="004F36BD" w:rsidP="004F36BD">
            <w:pPr>
              <w:pStyle w:val="ListParagraph"/>
              <w:numPr>
                <w:ilvl w:val="0"/>
                <w:numId w:val="15"/>
              </w:numPr>
              <w:spacing w:after="0" w:line="240" w:lineRule="auto"/>
            </w:pPr>
            <w:r w:rsidRPr="005523C3">
              <w:t>http://www.nptel.ac.in.</w:t>
            </w:r>
          </w:p>
          <w:p w:rsidR="004F36BD" w:rsidRPr="00E036A3" w:rsidRDefault="004F36BD" w:rsidP="004F36BD">
            <w:pPr>
              <w:pStyle w:val="ListParagraph"/>
              <w:numPr>
                <w:ilvl w:val="0"/>
                <w:numId w:val="15"/>
              </w:numPr>
              <w:spacing w:after="0" w:line="240" w:lineRule="auto"/>
            </w:pPr>
            <w:r w:rsidRPr="005523C3">
              <w:t>http:/www.ebookee.com/electronicmeasurementand instrumentation.</w:t>
            </w:r>
          </w:p>
        </w:tc>
      </w:tr>
    </w:tbl>
    <w:p w:rsidR="004F36BD" w:rsidRPr="008D7243" w:rsidRDefault="004F36BD" w:rsidP="004F36BD">
      <w:pPr>
        <w:spacing w:line="240" w:lineRule="auto"/>
        <w:jc w:val="center"/>
        <w:rPr>
          <w:rFonts w:ascii="Times New Roman" w:hAnsi="Times New Roman"/>
          <w:b/>
          <w:sz w:val="28"/>
          <w:szCs w:val="28"/>
          <w:lang w:val="en-US" w:eastAsia="en-US"/>
        </w:rPr>
      </w:pPr>
    </w:p>
    <w:p w:rsidR="004F36BD" w:rsidRPr="008D7243" w:rsidRDefault="004F36BD" w:rsidP="004F36BD">
      <w:pPr>
        <w:spacing w:line="240" w:lineRule="auto"/>
        <w:jc w:val="center"/>
        <w:rPr>
          <w:rFonts w:ascii="Times New Roman" w:hAnsi="Times New Roman"/>
          <w:b/>
          <w:sz w:val="28"/>
          <w:szCs w:val="28"/>
          <w:lang w:val="en-US" w:eastAsia="en-US"/>
        </w:rPr>
      </w:pPr>
    </w:p>
    <w:tbl>
      <w:tblPr>
        <w:tblStyle w:val="TableGrid2"/>
        <w:tblW w:w="10716" w:type="dxa"/>
        <w:jc w:val="center"/>
        <w:tblLook w:val="04A0" w:firstRow="1" w:lastRow="0" w:firstColumn="1" w:lastColumn="0" w:noHBand="0" w:noVBand="1"/>
      </w:tblPr>
      <w:tblGrid>
        <w:gridCol w:w="967"/>
        <w:gridCol w:w="652"/>
        <w:gridCol w:w="651"/>
        <w:gridCol w:w="643"/>
        <w:gridCol w:w="660"/>
        <w:gridCol w:w="652"/>
        <w:gridCol w:w="670"/>
        <w:gridCol w:w="652"/>
        <w:gridCol w:w="643"/>
        <w:gridCol w:w="660"/>
        <w:gridCol w:w="763"/>
        <w:gridCol w:w="768"/>
        <w:gridCol w:w="773"/>
        <w:gridCol w:w="785"/>
        <w:gridCol w:w="777"/>
      </w:tblGrid>
      <w:tr w:rsidR="004F36BD" w:rsidRPr="00D802D1" w:rsidTr="00774E34">
        <w:trPr>
          <w:jc w:val="center"/>
        </w:trPr>
        <w:tc>
          <w:tcPr>
            <w:tcW w:w="10716" w:type="dxa"/>
            <w:gridSpan w:val="15"/>
          </w:tcPr>
          <w:p w:rsidR="004F36BD" w:rsidRPr="00B07DA0" w:rsidRDefault="004F36BD" w:rsidP="00774E34">
            <w:pPr>
              <w:jc w:val="center"/>
              <w:rPr>
                <w:rFonts w:ascii="Times New Roman" w:eastAsia="Calibri" w:hAnsi="Times New Roman"/>
                <w:b/>
                <w:sz w:val="24"/>
                <w:szCs w:val="24"/>
                <w:lang w:val="en-US" w:eastAsia="en-US"/>
              </w:rPr>
            </w:pPr>
            <w:r w:rsidRPr="00B07DA0">
              <w:rPr>
                <w:rFonts w:ascii="Times New Roman" w:eastAsia="Calibri" w:hAnsi="Times New Roman"/>
                <w:b/>
                <w:sz w:val="24"/>
                <w:szCs w:val="24"/>
                <w:lang w:val="en-US" w:eastAsia="en-US"/>
              </w:rPr>
              <w:t>Contribution of Course Outcomes towards achievement of Program Outcomes</w:t>
            </w:r>
          </w:p>
        </w:tc>
      </w:tr>
      <w:tr w:rsidR="004F36BD" w:rsidRPr="00D802D1" w:rsidTr="00774E34">
        <w:trPr>
          <w:jc w:val="center"/>
        </w:trPr>
        <w:tc>
          <w:tcPr>
            <w:tcW w:w="967" w:type="dxa"/>
          </w:tcPr>
          <w:p w:rsidR="004F36BD" w:rsidRPr="00D802D1" w:rsidRDefault="004F36BD" w:rsidP="00774E34">
            <w:pPr>
              <w:jc w:val="center"/>
              <w:rPr>
                <w:rFonts w:ascii="Times New Roman" w:hAnsi="Times New Roman"/>
                <w:bCs/>
                <w:sz w:val="24"/>
                <w:szCs w:val="24"/>
                <w:lang w:val="en-US" w:eastAsia="en-US"/>
              </w:rPr>
            </w:pPr>
          </w:p>
        </w:tc>
        <w:tc>
          <w:tcPr>
            <w:tcW w:w="652"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w:t>
            </w:r>
          </w:p>
        </w:tc>
        <w:tc>
          <w:tcPr>
            <w:tcW w:w="651"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PO2</w:t>
            </w:r>
          </w:p>
        </w:tc>
        <w:tc>
          <w:tcPr>
            <w:tcW w:w="643"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PO3</w:t>
            </w:r>
          </w:p>
        </w:tc>
        <w:tc>
          <w:tcPr>
            <w:tcW w:w="660"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PO4</w:t>
            </w:r>
          </w:p>
        </w:tc>
        <w:tc>
          <w:tcPr>
            <w:tcW w:w="652"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PO5</w:t>
            </w:r>
          </w:p>
        </w:tc>
        <w:tc>
          <w:tcPr>
            <w:tcW w:w="670"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PO6</w:t>
            </w:r>
          </w:p>
        </w:tc>
        <w:tc>
          <w:tcPr>
            <w:tcW w:w="652"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PO7</w:t>
            </w:r>
          </w:p>
        </w:tc>
        <w:tc>
          <w:tcPr>
            <w:tcW w:w="643"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PO8</w:t>
            </w:r>
          </w:p>
        </w:tc>
        <w:tc>
          <w:tcPr>
            <w:tcW w:w="660"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PO9</w:t>
            </w:r>
          </w:p>
        </w:tc>
        <w:tc>
          <w:tcPr>
            <w:tcW w:w="763"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PO10</w:t>
            </w:r>
          </w:p>
        </w:tc>
        <w:tc>
          <w:tcPr>
            <w:tcW w:w="768"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PO11</w:t>
            </w:r>
          </w:p>
        </w:tc>
        <w:tc>
          <w:tcPr>
            <w:tcW w:w="773"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PO12</w:t>
            </w:r>
          </w:p>
        </w:tc>
        <w:tc>
          <w:tcPr>
            <w:tcW w:w="785" w:type="dxa"/>
          </w:tcPr>
          <w:p w:rsidR="004F36BD" w:rsidRPr="00D802D1" w:rsidRDefault="004F36BD" w:rsidP="00774E34">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PSO1</w:t>
            </w:r>
          </w:p>
        </w:tc>
        <w:tc>
          <w:tcPr>
            <w:tcW w:w="777" w:type="dxa"/>
          </w:tcPr>
          <w:p w:rsidR="004F36BD" w:rsidRPr="00D802D1" w:rsidRDefault="004F36BD" w:rsidP="00774E34">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PSO2</w:t>
            </w:r>
          </w:p>
        </w:tc>
      </w:tr>
      <w:tr w:rsidR="004F36BD" w:rsidRPr="00D802D1" w:rsidTr="00774E34">
        <w:trPr>
          <w:jc w:val="center"/>
        </w:trPr>
        <w:tc>
          <w:tcPr>
            <w:tcW w:w="967"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CO1</w:t>
            </w:r>
          </w:p>
        </w:tc>
        <w:tc>
          <w:tcPr>
            <w:tcW w:w="652" w:type="dxa"/>
            <w:vAlign w:val="center"/>
          </w:tcPr>
          <w:p w:rsidR="004F36BD" w:rsidRPr="005B0EC5" w:rsidRDefault="004F36BD"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4F36BD" w:rsidRPr="005B0EC5" w:rsidRDefault="004F36BD" w:rsidP="00774E34">
            <w:pPr>
              <w:jc w:val="center"/>
              <w:rPr>
                <w:rFonts w:ascii="Times New Roman" w:hAnsi="Times New Roman"/>
              </w:rPr>
            </w:pPr>
            <w:r>
              <w:rPr>
                <w:rFonts w:ascii="Times New Roman" w:hAnsi="Times New Roman"/>
              </w:rPr>
              <w:t>3</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3</w:t>
            </w:r>
          </w:p>
        </w:tc>
        <w:tc>
          <w:tcPr>
            <w:tcW w:w="660"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52"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70"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652"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660"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76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768" w:type="dxa"/>
          </w:tcPr>
          <w:p w:rsidR="004F36BD" w:rsidRPr="005B0EC5" w:rsidRDefault="004F36BD" w:rsidP="00774E34">
            <w:pPr>
              <w:jc w:val="center"/>
              <w:rPr>
                <w:rFonts w:ascii="Times New Roman" w:hAnsi="Times New Roman"/>
              </w:rPr>
            </w:pPr>
            <w:r>
              <w:rPr>
                <w:rFonts w:ascii="Times New Roman" w:hAnsi="Times New Roman"/>
              </w:rPr>
              <w:t>-</w:t>
            </w:r>
          </w:p>
        </w:tc>
        <w:tc>
          <w:tcPr>
            <w:tcW w:w="773" w:type="dxa"/>
          </w:tcPr>
          <w:p w:rsidR="004F36BD" w:rsidRPr="005B0EC5" w:rsidRDefault="004F36BD" w:rsidP="00774E34">
            <w:pPr>
              <w:jc w:val="center"/>
              <w:rPr>
                <w:rFonts w:ascii="Times New Roman" w:hAnsi="Times New Roman"/>
              </w:rPr>
            </w:pPr>
            <w:r>
              <w:rPr>
                <w:rFonts w:ascii="Times New Roman" w:hAnsi="Times New Roman"/>
              </w:rPr>
              <w:t>2</w:t>
            </w:r>
          </w:p>
        </w:tc>
        <w:tc>
          <w:tcPr>
            <w:tcW w:w="785"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77"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r>
      <w:tr w:rsidR="004F36BD" w:rsidRPr="00D802D1" w:rsidTr="00774E34">
        <w:trPr>
          <w:jc w:val="center"/>
        </w:trPr>
        <w:tc>
          <w:tcPr>
            <w:tcW w:w="967"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CO2</w:t>
            </w:r>
          </w:p>
        </w:tc>
        <w:tc>
          <w:tcPr>
            <w:tcW w:w="652" w:type="dxa"/>
            <w:vAlign w:val="center"/>
          </w:tcPr>
          <w:p w:rsidR="004F36BD" w:rsidRPr="005B0EC5" w:rsidRDefault="004F36BD"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4F36BD" w:rsidRPr="005B0EC5" w:rsidRDefault="004F36BD" w:rsidP="00774E34">
            <w:pPr>
              <w:jc w:val="center"/>
              <w:rPr>
                <w:rFonts w:ascii="Times New Roman" w:hAnsi="Times New Roman"/>
              </w:rPr>
            </w:pPr>
            <w:r>
              <w:rPr>
                <w:rFonts w:ascii="Times New Roman" w:hAnsi="Times New Roman"/>
              </w:rPr>
              <w:t>3</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60"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52" w:type="dxa"/>
            <w:vAlign w:val="center"/>
          </w:tcPr>
          <w:p w:rsidR="004F36BD" w:rsidRPr="005B0EC5" w:rsidRDefault="004F36BD" w:rsidP="00774E34">
            <w:pPr>
              <w:jc w:val="center"/>
              <w:rPr>
                <w:rFonts w:ascii="Times New Roman" w:hAnsi="Times New Roman"/>
              </w:rPr>
            </w:pPr>
            <w:r>
              <w:rPr>
                <w:rFonts w:ascii="Times New Roman" w:hAnsi="Times New Roman"/>
              </w:rPr>
              <w:t>1</w:t>
            </w:r>
          </w:p>
        </w:tc>
        <w:tc>
          <w:tcPr>
            <w:tcW w:w="670" w:type="dxa"/>
          </w:tcPr>
          <w:p w:rsidR="004F36BD" w:rsidRPr="005B0EC5" w:rsidRDefault="004F36BD" w:rsidP="00774E34">
            <w:pPr>
              <w:jc w:val="center"/>
              <w:rPr>
                <w:rFonts w:ascii="Times New Roman" w:hAnsi="Times New Roman"/>
              </w:rPr>
            </w:pPr>
            <w:r>
              <w:rPr>
                <w:rFonts w:ascii="Times New Roman" w:hAnsi="Times New Roman"/>
              </w:rPr>
              <w:t>1</w:t>
            </w:r>
          </w:p>
        </w:tc>
        <w:tc>
          <w:tcPr>
            <w:tcW w:w="652" w:type="dxa"/>
          </w:tcPr>
          <w:p w:rsidR="004F36BD" w:rsidRPr="005B0EC5" w:rsidRDefault="004F36BD" w:rsidP="00774E34">
            <w:pPr>
              <w:jc w:val="center"/>
              <w:rPr>
                <w:rFonts w:ascii="Times New Roman" w:hAnsi="Times New Roman"/>
              </w:rPr>
            </w:pPr>
            <w:r>
              <w:rPr>
                <w:rFonts w:ascii="Times New Roman" w:hAnsi="Times New Roman"/>
              </w:rPr>
              <w:t>2</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660" w:type="dxa"/>
          </w:tcPr>
          <w:p w:rsidR="004F36BD" w:rsidRPr="005B0EC5" w:rsidRDefault="004F36BD" w:rsidP="00774E34">
            <w:pPr>
              <w:jc w:val="center"/>
              <w:rPr>
                <w:rFonts w:ascii="Times New Roman" w:hAnsi="Times New Roman"/>
              </w:rPr>
            </w:pPr>
            <w:r>
              <w:rPr>
                <w:rFonts w:ascii="Times New Roman" w:hAnsi="Times New Roman"/>
              </w:rPr>
              <w:t>1</w:t>
            </w:r>
          </w:p>
        </w:tc>
        <w:tc>
          <w:tcPr>
            <w:tcW w:w="76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768" w:type="dxa"/>
          </w:tcPr>
          <w:p w:rsidR="004F36BD" w:rsidRPr="005B0EC5" w:rsidRDefault="004F36BD" w:rsidP="00774E34">
            <w:pPr>
              <w:jc w:val="center"/>
              <w:rPr>
                <w:rFonts w:ascii="Times New Roman" w:hAnsi="Times New Roman"/>
              </w:rPr>
            </w:pPr>
            <w:r>
              <w:rPr>
                <w:rFonts w:ascii="Times New Roman" w:hAnsi="Times New Roman"/>
              </w:rPr>
              <w:t>-</w:t>
            </w:r>
          </w:p>
        </w:tc>
        <w:tc>
          <w:tcPr>
            <w:tcW w:w="773" w:type="dxa"/>
          </w:tcPr>
          <w:p w:rsidR="004F36BD" w:rsidRPr="005B0EC5" w:rsidRDefault="004F36BD" w:rsidP="00774E34">
            <w:pPr>
              <w:jc w:val="center"/>
              <w:rPr>
                <w:rFonts w:ascii="Times New Roman" w:hAnsi="Times New Roman"/>
              </w:rPr>
            </w:pPr>
            <w:r>
              <w:rPr>
                <w:rFonts w:ascii="Times New Roman" w:hAnsi="Times New Roman"/>
              </w:rPr>
              <w:t>2</w:t>
            </w:r>
          </w:p>
        </w:tc>
        <w:tc>
          <w:tcPr>
            <w:tcW w:w="785"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77"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r>
      <w:tr w:rsidR="004F36BD" w:rsidRPr="00D802D1" w:rsidTr="00774E34">
        <w:trPr>
          <w:jc w:val="center"/>
        </w:trPr>
        <w:tc>
          <w:tcPr>
            <w:tcW w:w="967"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CO3</w:t>
            </w:r>
          </w:p>
        </w:tc>
        <w:tc>
          <w:tcPr>
            <w:tcW w:w="652" w:type="dxa"/>
            <w:vAlign w:val="center"/>
          </w:tcPr>
          <w:p w:rsidR="004F36BD" w:rsidRPr="005B0EC5" w:rsidRDefault="004F36BD"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4F36BD" w:rsidRPr="005B0EC5" w:rsidRDefault="004F36BD" w:rsidP="00774E34">
            <w:pPr>
              <w:jc w:val="center"/>
              <w:rPr>
                <w:rFonts w:ascii="Times New Roman" w:hAnsi="Times New Roman"/>
              </w:rPr>
            </w:pPr>
            <w:r>
              <w:rPr>
                <w:rFonts w:ascii="Times New Roman" w:hAnsi="Times New Roman"/>
              </w:rPr>
              <w:t>3</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3</w:t>
            </w:r>
          </w:p>
        </w:tc>
        <w:tc>
          <w:tcPr>
            <w:tcW w:w="660"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52"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70" w:type="dxa"/>
          </w:tcPr>
          <w:p w:rsidR="004F36BD" w:rsidRPr="005B0EC5" w:rsidRDefault="004F36BD" w:rsidP="00774E34">
            <w:pPr>
              <w:jc w:val="center"/>
              <w:rPr>
                <w:rFonts w:ascii="Times New Roman" w:hAnsi="Times New Roman"/>
              </w:rPr>
            </w:pPr>
            <w:r>
              <w:rPr>
                <w:rFonts w:ascii="Times New Roman" w:hAnsi="Times New Roman"/>
              </w:rPr>
              <w:t>2</w:t>
            </w:r>
          </w:p>
        </w:tc>
        <w:tc>
          <w:tcPr>
            <w:tcW w:w="652" w:type="dxa"/>
          </w:tcPr>
          <w:p w:rsidR="004F36BD" w:rsidRPr="005B0EC5" w:rsidRDefault="004F36BD" w:rsidP="00774E34">
            <w:pPr>
              <w:jc w:val="center"/>
              <w:rPr>
                <w:rFonts w:ascii="Times New Roman" w:hAnsi="Times New Roman"/>
              </w:rPr>
            </w:pPr>
            <w:r>
              <w:rPr>
                <w:rFonts w:ascii="Times New Roman" w:hAnsi="Times New Roman"/>
              </w:rPr>
              <w:t>-</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660" w:type="dxa"/>
          </w:tcPr>
          <w:p w:rsidR="004F36BD" w:rsidRPr="005B0EC5" w:rsidRDefault="004F36BD" w:rsidP="00774E34">
            <w:pPr>
              <w:jc w:val="center"/>
              <w:rPr>
                <w:rFonts w:ascii="Times New Roman" w:hAnsi="Times New Roman"/>
              </w:rPr>
            </w:pPr>
            <w:r>
              <w:rPr>
                <w:rFonts w:ascii="Times New Roman" w:hAnsi="Times New Roman"/>
              </w:rPr>
              <w:t>1</w:t>
            </w:r>
          </w:p>
        </w:tc>
        <w:tc>
          <w:tcPr>
            <w:tcW w:w="76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768" w:type="dxa"/>
          </w:tcPr>
          <w:p w:rsidR="004F36BD" w:rsidRPr="005B0EC5" w:rsidRDefault="004F36BD" w:rsidP="00774E34">
            <w:pPr>
              <w:jc w:val="center"/>
              <w:rPr>
                <w:rFonts w:ascii="Times New Roman" w:hAnsi="Times New Roman"/>
              </w:rPr>
            </w:pPr>
            <w:r>
              <w:rPr>
                <w:rFonts w:ascii="Times New Roman" w:hAnsi="Times New Roman"/>
              </w:rPr>
              <w:t>-</w:t>
            </w:r>
          </w:p>
        </w:tc>
        <w:tc>
          <w:tcPr>
            <w:tcW w:w="773" w:type="dxa"/>
          </w:tcPr>
          <w:p w:rsidR="004F36BD" w:rsidRPr="005B0EC5" w:rsidRDefault="004F36BD" w:rsidP="00774E34">
            <w:pPr>
              <w:jc w:val="center"/>
              <w:rPr>
                <w:rFonts w:ascii="Times New Roman" w:hAnsi="Times New Roman"/>
              </w:rPr>
            </w:pPr>
            <w:r>
              <w:rPr>
                <w:rFonts w:ascii="Times New Roman" w:hAnsi="Times New Roman"/>
              </w:rPr>
              <w:t>2</w:t>
            </w:r>
          </w:p>
        </w:tc>
        <w:tc>
          <w:tcPr>
            <w:tcW w:w="785"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777"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r>
      <w:tr w:rsidR="004F36BD" w:rsidRPr="00D802D1" w:rsidTr="00774E34">
        <w:trPr>
          <w:jc w:val="center"/>
        </w:trPr>
        <w:tc>
          <w:tcPr>
            <w:tcW w:w="967"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CO4</w:t>
            </w:r>
          </w:p>
        </w:tc>
        <w:tc>
          <w:tcPr>
            <w:tcW w:w="652" w:type="dxa"/>
            <w:vAlign w:val="center"/>
          </w:tcPr>
          <w:p w:rsidR="004F36BD" w:rsidRPr="005B0EC5" w:rsidRDefault="004F36BD"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4F36BD" w:rsidRPr="005B0EC5" w:rsidRDefault="004F36BD" w:rsidP="00774E34">
            <w:pPr>
              <w:jc w:val="center"/>
              <w:rPr>
                <w:rFonts w:ascii="Times New Roman" w:hAnsi="Times New Roman"/>
              </w:rPr>
            </w:pPr>
            <w:r>
              <w:rPr>
                <w:rFonts w:ascii="Times New Roman" w:hAnsi="Times New Roman"/>
              </w:rPr>
              <w:t>3</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60"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52" w:type="dxa"/>
            <w:vAlign w:val="center"/>
          </w:tcPr>
          <w:p w:rsidR="004F36BD" w:rsidRPr="005B0EC5" w:rsidRDefault="004F36BD" w:rsidP="00774E34">
            <w:pPr>
              <w:jc w:val="center"/>
              <w:rPr>
                <w:rFonts w:ascii="Times New Roman" w:hAnsi="Times New Roman"/>
              </w:rPr>
            </w:pPr>
            <w:r>
              <w:rPr>
                <w:rFonts w:ascii="Times New Roman" w:hAnsi="Times New Roman"/>
              </w:rPr>
              <w:t>1</w:t>
            </w:r>
          </w:p>
        </w:tc>
        <w:tc>
          <w:tcPr>
            <w:tcW w:w="670" w:type="dxa"/>
          </w:tcPr>
          <w:p w:rsidR="004F36BD" w:rsidRPr="005B0EC5" w:rsidRDefault="004F36BD" w:rsidP="00774E34">
            <w:pPr>
              <w:jc w:val="center"/>
              <w:rPr>
                <w:rFonts w:ascii="Times New Roman" w:hAnsi="Times New Roman"/>
              </w:rPr>
            </w:pPr>
            <w:r>
              <w:rPr>
                <w:rFonts w:ascii="Times New Roman" w:hAnsi="Times New Roman"/>
              </w:rPr>
              <w:t>2</w:t>
            </w:r>
          </w:p>
        </w:tc>
        <w:tc>
          <w:tcPr>
            <w:tcW w:w="652" w:type="dxa"/>
          </w:tcPr>
          <w:p w:rsidR="004F36BD" w:rsidRPr="005B0EC5" w:rsidRDefault="004F36BD" w:rsidP="00774E34">
            <w:pPr>
              <w:jc w:val="center"/>
              <w:rPr>
                <w:rFonts w:ascii="Times New Roman" w:hAnsi="Times New Roman"/>
              </w:rPr>
            </w:pPr>
            <w:r>
              <w:rPr>
                <w:rFonts w:ascii="Times New Roman" w:hAnsi="Times New Roman"/>
              </w:rPr>
              <w:t>-</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1</w:t>
            </w:r>
          </w:p>
        </w:tc>
        <w:tc>
          <w:tcPr>
            <w:tcW w:w="660" w:type="dxa"/>
          </w:tcPr>
          <w:p w:rsidR="004F36BD" w:rsidRPr="005B0EC5" w:rsidRDefault="004F36BD" w:rsidP="00774E34">
            <w:pPr>
              <w:jc w:val="center"/>
              <w:rPr>
                <w:rFonts w:ascii="Times New Roman" w:hAnsi="Times New Roman"/>
              </w:rPr>
            </w:pPr>
            <w:r>
              <w:rPr>
                <w:rFonts w:ascii="Times New Roman" w:hAnsi="Times New Roman"/>
              </w:rPr>
              <w:t>2</w:t>
            </w:r>
          </w:p>
        </w:tc>
        <w:tc>
          <w:tcPr>
            <w:tcW w:w="763"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768" w:type="dxa"/>
          </w:tcPr>
          <w:p w:rsidR="004F36BD" w:rsidRPr="005B0EC5" w:rsidRDefault="004F36BD" w:rsidP="00774E34">
            <w:pPr>
              <w:jc w:val="center"/>
              <w:rPr>
                <w:rFonts w:ascii="Times New Roman" w:hAnsi="Times New Roman"/>
              </w:rPr>
            </w:pPr>
            <w:r>
              <w:rPr>
                <w:rFonts w:ascii="Times New Roman" w:hAnsi="Times New Roman"/>
              </w:rPr>
              <w:t>-</w:t>
            </w:r>
          </w:p>
        </w:tc>
        <w:tc>
          <w:tcPr>
            <w:tcW w:w="773" w:type="dxa"/>
          </w:tcPr>
          <w:p w:rsidR="004F36BD" w:rsidRPr="005B0EC5" w:rsidRDefault="004F36BD" w:rsidP="00774E34">
            <w:pPr>
              <w:jc w:val="center"/>
              <w:rPr>
                <w:rFonts w:ascii="Times New Roman" w:hAnsi="Times New Roman"/>
              </w:rPr>
            </w:pPr>
            <w:r>
              <w:rPr>
                <w:rFonts w:ascii="Times New Roman" w:hAnsi="Times New Roman"/>
              </w:rPr>
              <w:t>2</w:t>
            </w:r>
          </w:p>
        </w:tc>
        <w:tc>
          <w:tcPr>
            <w:tcW w:w="785"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777"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r>
      <w:tr w:rsidR="004F36BD" w:rsidRPr="00D802D1" w:rsidTr="00774E34">
        <w:trPr>
          <w:jc w:val="center"/>
        </w:trPr>
        <w:tc>
          <w:tcPr>
            <w:tcW w:w="967"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CO5</w:t>
            </w:r>
          </w:p>
        </w:tc>
        <w:tc>
          <w:tcPr>
            <w:tcW w:w="652" w:type="dxa"/>
            <w:vAlign w:val="center"/>
          </w:tcPr>
          <w:p w:rsidR="004F36BD" w:rsidRPr="005B0EC5" w:rsidRDefault="004F36BD"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4F36BD" w:rsidRPr="005B0EC5" w:rsidRDefault="004F36BD" w:rsidP="00774E34">
            <w:pPr>
              <w:jc w:val="center"/>
              <w:rPr>
                <w:rFonts w:ascii="Times New Roman" w:hAnsi="Times New Roman"/>
              </w:rPr>
            </w:pPr>
            <w:r>
              <w:rPr>
                <w:rFonts w:ascii="Times New Roman" w:hAnsi="Times New Roman"/>
              </w:rPr>
              <w:t>3</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60" w:type="dxa"/>
          </w:tcPr>
          <w:p w:rsidR="004F36BD" w:rsidRPr="005B0EC5" w:rsidRDefault="004F36BD" w:rsidP="00774E34">
            <w:pPr>
              <w:jc w:val="center"/>
              <w:rPr>
                <w:rFonts w:ascii="Times New Roman" w:hAnsi="Times New Roman"/>
              </w:rPr>
            </w:pPr>
            <w:r>
              <w:rPr>
                <w:rFonts w:ascii="Times New Roman" w:hAnsi="Times New Roman"/>
              </w:rPr>
              <w:t>2</w:t>
            </w:r>
          </w:p>
        </w:tc>
        <w:tc>
          <w:tcPr>
            <w:tcW w:w="652" w:type="dxa"/>
          </w:tcPr>
          <w:p w:rsidR="004F36BD" w:rsidRPr="005B0EC5" w:rsidRDefault="004F36BD" w:rsidP="00774E34">
            <w:pPr>
              <w:jc w:val="center"/>
              <w:rPr>
                <w:rFonts w:ascii="Times New Roman" w:hAnsi="Times New Roman"/>
              </w:rPr>
            </w:pPr>
            <w:r>
              <w:rPr>
                <w:rFonts w:ascii="Times New Roman" w:hAnsi="Times New Roman"/>
              </w:rPr>
              <w:t>1</w:t>
            </w:r>
          </w:p>
        </w:tc>
        <w:tc>
          <w:tcPr>
            <w:tcW w:w="670" w:type="dxa"/>
          </w:tcPr>
          <w:p w:rsidR="004F36BD" w:rsidRPr="005B0EC5" w:rsidRDefault="004F36BD" w:rsidP="00774E34">
            <w:pPr>
              <w:jc w:val="center"/>
              <w:rPr>
                <w:rFonts w:ascii="Times New Roman" w:hAnsi="Times New Roman"/>
              </w:rPr>
            </w:pPr>
            <w:r>
              <w:rPr>
                <w:rFonts w:ascii="Times New Roman" w:hAnsi="Times New Roman"/>
              </w:rPr>
              <w:t>2</w:t>
            </w:r>
          </w:p>
        </w:tc>
        <w:tc>
          <w:tcPr>
            <w:tcW w:w="652" w:type="dxa"/>
          </w:tcPr>
          <w:p w:rsidR="004F36BD" w:rsidRPr="005B0EC5" w:rsidRDefault="004F36BD" w:rsidP="00774E34">
            <w:pPr>
              <w:jc w:val="center"/>
              <w:rPr>
                <w:rFonts w:ascii="Times New Roman" w:hAnsi="Times New Roman"/>
              </w:rPr>
            </w:pPr>
            <w:r>
              <w:rPr>
                <w:rFonts w:ascii="Times New Roman" w:hAnsi="Times New Roman"/>
              </w:rPr>
              <w:t>-</w:t>
            </w:r>
          </w:p>
        </w:tc>
        <w:tc>
          <w:tcPr>
            <w:tcW w:w="643" w:type="dxa"/>
          </w:tcPr>
          <w:p w:rsidR="004F36BD" w:rsidRPr="005B0EC5" w:rsidRDefault="004F36BD" w:rsidP="00774E34">
            <w:pPr>
              <w:jc w:val="center"/>
              <w:rPr>
                <w:rFonts w:ascii="Times New Roman" w:hAnsi="Times New Roman"/>
              </w:rPr>
            </w:pPr>
            <w:r>
              <w:rPr>
                <w:rFonts w:ascii="Times New Roman" w:hAnsi="Times New Roman"/>
              </w:rPr>
              <w:t>1</w:t>
            </w:r>
          </w:p>
        </w:tc>
        <w:tc>
          <w:tcPr>
            <w:tcW w:w="660" w:type="dxa"/>
          </w:tcPr>
          <w:p w:rsidR="004F36BD" w:rsidRPr="005B0EC5" w:rsidRDefault="004F36BD" w:rsidP="00774E34">
            <w:pPr>
              <w:jc w:val="center"/>
              <w:rPr>
                <w:rFonts w:ascii="Times New Roman" w:hAnsi="Times New Roman"/>
              </w:rPr>
            </w:pPr>
            <w:r>
              <w:rPr>
                <w:rFonts w:ascii="Times New Roman" w:hAnsi="Times New Roman"/>
              </w:rPr>
              <w:t>-</w:t>
            </w:r>
          </w:p>
        </w:tc>
        <w:tc>
          <w:tcPr>
            <w:tcW w:w="76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768" w:type="dxa"/>
          </w:tcPr>
          <w:p w:rsidR="004F36BD" w:rsidRPr="005B0EC5" w:rsidRDefault="004F36BD" w:rsidP="00774E34">
            <w:pPr>
              <w:jc w:val="center"/>
              <w:rPr>
                <w:rFonts w:ascii="Times New Roman" w:hAnsi="Times New Roman"/>
              </w:rPr>
            </w:pPr>
            <w:r>
              <w:rPr>
                <w:rFonts w:ascii="Times New Roman" w:hAnsi="Times New Roman"/>
              </w:rPr>
              <w:t>-</w:t>
            </w:r>
          </w:p>
        </w:tc>
        <w:tc>
          <w:tcPr>
            <w:tcW w:w="773" w:type="dxa"/>
          </w:tcPr>
          <w:p w:rsidR="004F36BD" w:rsidRPr="005B0EC5" w:rsidRDefault="004F36BD" w:rsidP="00774E34">
            <w:pPr>
              <w:jc w:val="center"/>
              <w:rPr>
                <w:rFonts w:ascii="Times New Roman" w:hAnsi="Times New Roman"/>
              </w:rPr>
            </w:pPr>
            <w:r>
              <w:rPr>
                <w:rFonts w:ascii="Times New Roman" w:hAnsi="Times New Roman"/>
              </w:rPr>
              <w:t>2</w:t>
            </w:r>
          </w:p>
        </w:tc>
        <w:tc>
          <w:tcPr>
            <w:tcW w:w="785"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77"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r>
      <w:tr w:rsidR="004F36BD" w:rsidRPr="00D802D1" w:rsidTr="00774E34">
        <w:trPr>
          <w:jc w:val="center"/>
        </w:trPr>
        <w:tc>
          <w:tcPr>
            <w:tcW w:w="967" w:type="dxa"/>
          </w:tcPr>
          <w:p w:rsidR="004F36BD" w:rsidRPr="00D802D1" w:rsidRDefault="004F36BD"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CO6</w:t>
            </w:r>
          </w:p>
        </w:tc>
        <w:tc>
          <w:tcPr>
            <w:tcW w:w="652" w:type="dxa"/>
            <w:vAlign w:val="center"/>
          </w:tcPr>
          <w:p w:rsidR="004F36BD" w:rsidRPr="005B0EC5" w:rsidRDefault="004F36BD"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4F36BD" w:rsidRPr="005B0EC5" w:rsidRDefault="004F36BD" w:rsidP="00774E34">
            <w:pPr>
              <w:jc w:val="center"/>
              <w:rPr>
                <w:rFonts w:ascii="Times New Roman" w:hAnsi="Times New Roman"/>
              </w:rPr>
            </w:pPr>
            <w:r>
              <w:rPr>
                <w:rFonts w:ascii="Times New Roman" w:hAnsi="Times New Roman"/>
              </w:rPr>
              <w:t>3</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60" w:type="dxa"/>
            <w:vAlign w:val="center"/>
          </w:tcPr>
          <w:p w:rsidR="004F36BD" w:rsidRPr="005B0EC5" w:rsidRDefault="004F36BD" w:rsidP="00774E34">
            <w:pPr>
              <w:jc w:val="center"/>
              <w:rPr>
                <w:rFonts w:ascii="Times New Roman" w:hAnsi="Times New Roman"/>
              </w:rPr>
            </w:pPr>
            <w:r>
              <w:rPr>
                <w:rFonts w:ascii="Times New Roman" w:hAnsi="Times New Roman"/>
              </w:rPr>
              <w:t>2</w:t>
            </w:r>
          </w:p>
        </w:tc>
        <w:tc>
          <w:tcPr>
            <w:tcW w:w="652" w:type="dxa"/>
            <w:vAlign w:val="center"/>
          </w:tcPr>
          <w:p w:rsidR="004F36BD" w:rsidRPr="005B0EC5" w:rsidRDefault="004F36BD" w:rsidP="00774E34">
            <w:pPr>
              <w:jc w:val="center"/>
              <w:rPr>
                <w:rFonts w:ascii="Times New Roman" w:hAnsi="Times New Roman"/>
              </w:rPr>
            </w:pPr>
            <w:r>
              <w:rPr>
                <w:rFonts w:ascii="Times New Roman" w:hAnsi="Times New Roman"/>
              </w:rPr>
              <w:t>1</w:t>
            </w:r>
          </w:p>
        </w:tc>
        <w:tc>
          <w:tcPr>
            <w:tcW w:w="670" w:type="dxa"/>
          </w:tcPr>
          <w:p w:rsidR="004F36BD" w:rsidRPr="005B0EC5" w:rsidRDefault="004F36BD" w:rsidP="00774E34">
            <w:pPr>
              <w:jc w:val="center"/>
              <w:rPr>
                <w:rFonts w:ascii="Times New Roman" w:hAnsi="Times New Roman"/>
              </w:rPr>
            </w:pPr>
            <w:r>
              <w:rPr>
                <w:rFonts w:ascii="Times New Roman" w:hAnsi="Times New Roman"/>
              </w:rPr>
              <w:t>-</w:t>
            </w:r>
          </w:p>
        </w:tc>
        <w:tc>
          <w:tcPr>
            <w:tcW w:w="652" w:type="dxa"/>
          </w:tcPr>
          <w:p w:rsidR="004F36BD" w:rsidRPr="005B0EC5" w:rsidRDefault="004F36BD" w:rsidP="00774E34">
            <w:pPr>
              <w:jc w:val="center"/>
              <w:rPr>
                <w:rFonts w:ascii="Times New Roman" w:hAnsi="Times New Roman"/>
              </w:rPr>
            </w:pPr>
            <w:r>
              <w:rPr>
                <w:rFonts w:ascii="Times New Roman" w:hAnsi="Times New Roman"/>
              </w:rPr>
              <w:t>-</w:t>
            </w:r>
          </w:p>
        </w:tc>
        <w:tc>
          <w:tcPr>
            <w:tcW w:w="64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660" w:type="dxa"/>
          </w:tcPr>
          <w:p w:rsidR="004F36BD" w:rsidRPr="005B0EC5" w:rsidRDefault="004F36BD" w:rsidP="00774E34">
            <w:pPr>
              <w:jc w:val="center"/>
              <w:rPr>
                <w:rFonts w:ascii="Times New Roman" w:hAnsi="Times New Roman"/>
              </w:rPr>
            </w:pPr>
            <w:r>
              <w:rPr>
                <w:rFonts w:ascii="Times New Roman" w:hAnsi="Times New Roman"/>
              </w:rPr>
              <w:t>-</w:t>
            </w:r>
          </w:p>
        </w:tc>
        <w:tc>
          <w:tcPr>
            <w:tcW w:w="763" w:type="dxa"/>
            <w:vAlign w:val="center"/>
          </w:tcPr>
          <w:p w:rsidR="004F36BD" w:rsidRPr="005B0EC5" w:rsidRDefault="004F36BD" w:rsidP="00774E34">
            <w:pPr>
              <w:jc w:val="center"/>
              <w:rPr>
                <w:rFonts w:ascii="Times New Roman" w:hAnsi="Times New Roman"/>
              </w:rPr>
            </w:pPr>
            <w:r>
              <w:rPr>
                <w:rFonts w:ascii="Times New Roman" w:hAnsi="Times New Roman"/>
              </w:rPr>
              <w:t>-</w:t>
            </w:r>
          </w:p>
        </w:tc>
        <w:tc>
          <w:tcPr>
            <w:tcW w:w="768" w:type="dxa"/>
          </w:tcPr>
          <w:p w:rsidR="004F36BD" w:rsidRPr="005B0EC5" w:rsidRDefault="004F36BD" w:rsidP="00774E34">
            <w:pPr>
              <w:jc w:val="center"/>
              <w:rPr>
                <w:rFonts w:ascii="Times New Roman" w:hAnsi="Times New Roman"/>
              </w:rPr>
            </w:pPr>
            <w:r>
              <w:rPr>
                <w:rFonts w:ascii="Times New Roman" w:hAnsi="Times New Roman"/>
              </w:rPr>
              <w:t>-</w:t>
            </w:r>
          </w:p>
        </w:tc>
        <w:tc>
          <w:tcPr>
            <w:tcW w:w="773" w:type="dxa"/>
          </w:tcPr>
          <w:p w:rsidR="004F36BD" w:rsidRPr="005B0EC5" w:rsidRDefault="004F36BD" w:rsidP="00774E34">
            <w:pPr>
              <w:jc w:val="center"/>
              <w:rPr>
                <w:rFonts w:ascii="Times New Roman" w:hAnsi="Times New Roman"/>
              </w:rPr>
            </w:pPr>
            <w:r>
              <w:rPr>
                <w:rFonts w:ascii="Times New Roman" w:hAnsi="Times New Roman"/>
              </w:rPr>
              <w:t>2</w:t>
            </w:r>
          </w:p>
        </w:tc>
        <w:tc>
          <w:tcPr>
            <w:tcW w:w="785"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77" w:type="dxa"/>
          </w:tcPr>
          <w:p w:rsidR="004F36BD" w:rsidRPr="00D802D1" w:rsidRDefault="004F36BD"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r>
    </w:tbl>
    <w:p w:rsidR="004F36BD" w:rsidRDefault="004F36BD" w:rsidP="004F36BD">
      <w:pPr>
        <w:spacing w:line="240" w:lineRule="auto"/>
        <w:jc w:val="center"/>
        <w:rPr>
          <w:rFonts w:ascii="Times New Roman" w:hAnsi="Times New Roman"/>
          <w:b/>
          <w:sz w:val="28"/>
          <w:szCs w:val="28"/>
        </w:rPr>
      </w:pPr>
    </w:p>
    <w:p w:rsidR="004F36BD" w:rsidRDefault="004F36BD" w:rsidP="004F36BD">
      <w:pPr>
        <w:spacing w:line="240" w:lineRule="auto"/>
        <w:jc w:val="center"/>
        <w:rPr>
          <w:rFonts w:ascii="Times New Roman" w:hAnsi="Times New Roman"/>
          <w:b/>
          <w:sz w:val="28"/>
          <w:szCs w:val="28"/>
        </w:rPr>
      </w:pPr>
    </w:p>
    <w:p w:rsidR="00A24F73" w:rsidRPr="004F36BD" w:rsidRDefault="00A24F73" w:rsidP="004F36BD"/>
    <w:sectPr w:rsidR="00A24F73" w:rsidRPr="004F3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95E" w:rsidRDefault="00AE295E" w:rsidP="004406DF">
      <w:pPr>
        <w:spacing w:after="0" w:line="240" w:lineRule="auto"/>
      </w:pPr>
      <w:r>
        <w:separator/>
      </w:r>
    </w:p>
  </w:endnote>
  <w:endnote w:type="continuationSeparator" w:id="0">
    <w:p w:rsidR="00AE295E" w:rsidRDefault="00AE295E" w:rsidP="0044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95E" w:rsidRDefault="00AE295E" w:rsidP="004406DF">
      <w:pPr>
        <w:spacing w:after="0" w:line="240" w:lineRule="auto"/>
      </w:pPr>
      <w:r>
        <w:separator/>
      </w:r>
    </w:p>
  </w:footnote>
  <w:footnote w:type="continuationSeparator" w:id="0">
    <w:p w:rsidR="00AE295E" w:rsidRDefault="00AE295E" w:rsidP="00440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449"/>
    <w:multiLevelType w:val="hybridMultilevel"/>
    <w:tmpl w:val="0D222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CD5090"/>
    <w:multiLevelType w:val="hybridMultilevel"/>
    <w:tmpl w:val="A68E0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05620A"/>
    <w:multiLevelType w:val="hybridMultilevel"/>
    <w:tmpl w:val="7B68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54366"/>
    <w:multiLevelType w:val="hybridMultilevel"/>
    <w:tmpl w:val="7B68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569A3"/>
    <w:multiLevelType w:val="hybridMultilevel"/>
    <w:tmpl w:val="4E4628A0"/>
    <w:lvl w:ilvl="0" w:tplc="0C7C6AB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2B7304"/>
    <w:multiLevelType w:val="hybridMultilevel"/>
    <w:tmpl w:val="7AF2F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AF2FBB"/>
    <w:multiLevelType w:val="hybridMultilevel"/>
    <w:tmpl w:val="B19AF6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6F55B3"/>
    <w:multiLevelType w:val="hybridMultilevel"/>
    <w:tmpl w:val="FF1A4E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C7921CD"/>
    <w:multiLevelType w:val="hybridMultilevel"/>
    <w:tmpl w:val="1BBC49FA"/>
    <w:lvl w:ilvl="0" w:tplc="82825A1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F60811"/>
    <w:multiLevelType w:val="hybridMultilevel"/>
    <w:tmpl w:val="4D0E9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1A2AC0"/>
    <w:multiLevelType w:val="hybridMultilevel"/>
    <w:tmpl w:val="7B68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A648AB"/>
    <w:multiLevelType w:val="hybridMultilevel"/>
    <w:tmpl w:val="A3AC6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28791A"/>
    <w:multiLevelType w:val="hybridMultilevel"/>
    <w:tmpl w:val="A5DC7E3C"/>
    <w:lvl w:ilvl="0" w:tplc="A20AED32">
      <w:start w:val="1"/>
      <w:numFmt w:val="decimal"/>
      <w:lvlText w:val="%1."/>
      <w:lvlJc w:val="left"/>
      <w:pPr>
        <w:tabs>
          <w:tab w:val="num" w:pos="540"/>
        </w:tabs>
        <w:ind w:left="540" w:hanging="360"/>
      </w:pPr>
      <w:rPr>
        <w:rFonts w:hint="default"/>
      </w:rPr>
    </w:lvl>
    <w:lvl w:ilvl="1" w:tplc="46E88902">
      <w:start w:val="1"/>
      <w:numFmt w:val="lowerLetter"/>
      <w:lvlText w:val="%2)"/>
      <w:lvlJc w:val="left"/>
      <w:pPr>
        <w:tabs>
          <w:tab w:val="num" w:pos="1260"/>
        </w:tabs>
        <w:ind w:left="1260" w:hanging="360"/>
      </w:pPr>
      <w:rPr>
        <w:rFonts w:hint="default"/>
      </w:rPr>
    </w:lvl>
    <w:lvl w:ilvl="2" w:tplc="21840F84">
      <w:start w:val="1"/>
      <w:numFmt w:val="decimal"/>
      <w:lvlText w:val="%3)"/>
      <w:lvlJc w:val="left"/>
      <w:pPr>
        <w:tabs>
          <w:tab w:val="num" w:pos="2205"/>
        </w:tabs>
        <w:ind w:left="2205" w:hanging="36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64A84C76"/>
    <w:multiLevelType w:val="hybridMultilevel"/>
    <w:tmpl w:val="CB704074"/>
    <w:lvl w:ilvl="0" w:tplc="F53EEF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35855"/>
    <w:multiLevelType w:val="hybridMultilevel"/>
    <w:tmpl w:val="F7C8497E"/>
    <w:lvl w:ilvl="0" w:tplc="C584D06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8512722">
    <w:abstractNumId w:val="3"/>
  </w:num>
  <w:num w:numId="2" w16cid:durableId="1841237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80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4257312">
    <w:abstractNumId w:val="7"/>
  </w:num>
  <w:num w:numId="5" w16cid:durableId="863716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7568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9897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4513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356517">
    <w:abstractNumId w:val="12"/>
  </w:num>
  <w:num w:numId="10" w16cid:durableId="778720076">
    <w:abstractNumId w:val="13"/>
  </w:num>
  <w:num w:numId="11" w16cid:durableId="1902135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7239376">
    <w:abstractNumId w:val="2"/>
  </w:num>
  <w:num w:numId="13" w16cid:durableId="1159151572">
    <w:abstractNumId w:val="6"/>
  </w:num>
  <w:num w:numId="14" w16cid:durableId="1292174258">
    <w:abstractNumId w:val="14"/>
  </w:num>
  <w:num w:numId="15" w16cid:durableId="57875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1F"/>
    <w:rsid w:val="00030B38"/>
    <w:rsid w:val="00084731"/>
    <w:rsid w:val="001A7889"/>
    <w:rsid w:val="001B5605"/>
    <w:rsid w:val="00237D1F"/>
    <w:rsid w:val="002C083C"/>
    <w:rsid w:val="004406DF"/>
    <w:rsid w:val="004F36BD"/>
    <w:rsid w:val="00661564"/>
    <w:rsid w:val="007D5E53"/>
    <w:rsid w:val="00887FA0"/>
    <w:rsid w:val="00A24F73"/>
    <w:rsid w:val="00AE295E"/>
    <w:rsid w:val="00D466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9448"/>
  <w15:chartTrackingRefBased/>
  <w15:docId w15:val="{BCC2F9D8-7A35-4B0E-9D4D-37A4125F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1F"/>
    <w:pPr>
      <w:spacing w:after="200" w:line="276" w:lineRule="auto"/>
    </w:pPr>
    <w:rPr>
      <w:rFonts w:ascii="Calibri" w:eastAsia="Times New Roman" w:hAnsi="Calibri" w:cs="Times New Roman"/>
      <w:kern w:val="0"/>
      <w:lang w:eastAsia="en-IN"/>
      <w14:ligatures w14:val="none"/>
    </w:rPr>
  </w:style>
  <w:style w:type="paragraph" w:styleId="Heading1">
    <w:name w:val="heading 1"/>
    <w:basedOn w:val="Normal"/>
    <w:next w:val="Normal"/>
    <w:link w:val="Heading1Char"/>
    <w:uiPriority w:val="9"/>
    <w:qFormat/>
    <w:rsid w:val="00237D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7D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7D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7D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7D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7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D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D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D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7D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7D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D1F"/>
    <w:rPr>
      <w:rFonts w:eastAsiaTheme="majorEastAsia" w:cstheme="majorBidi"/>
      <w:color w:val="272727" w:themeColor="text1" w:themeTint="D8"/>
    </w:rPr>
  </w:style>
  <w:style w:type="paragraph" w:styleId="Title">
    <w:name w:val="Title"/>
    <w:basedOn w:val="Normal"/>
    <w:next w:val="Normal"/>
    <w:link w:val="TitleChar"/>
    <w:uiPriority w:val="10"/>
    <w:qFormat/>
    <w:rsid w:val="00237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D1F"/>
    <w:pPr>
      <w:spacing w:before="160"/>
      <w:jc w:val="center"/>
    </w:pPr>
    <w:rPr>
      <w:i/>
      <w:iCs/>
      <w:color w:val="404040" w:themeColor="text1" w:themeTint="BF"/>
    </w:rPr>
  </w:style>
  <w:style w:type="character" w:customStyle="1" w:styleId="QuoteChar">
    <w:name w:val="Quote Char"/>
    <w:basedOn w:val="DefaultParagraphFont"/>
    <w:link w:val="Quote"/>
    <w:uiPriority w:val="29"/>
    <w:rsid w:val="00237D1F"/>
    <w:rPr>
      <w:i/>
      <w:iCs/>
      <w:color w:val="404040" w:themeColor="text1" w:themeTint="BF"/>
    </w:rPr>
  </w:style>
  <w:style w:type="paragraph" w:styleId="ListParagraph">
    <w:name w:val="List Paragraph"/>
    <w:basedOn w:val="Normal"/>
    <w:link w:val="ListParagraphChar"/>
    <w:uiPriority w:val="34"/>
    <w:qFormat/>
    <w:rsid w:val="00237D1F"/>
    <w:pPr>
      <w:ind w:left="720"/>
      <w:contextualSpacing/>
    </w:pPr>
  </w:style>
  <w:style w:type="character" w:styleId="IntenseEmphasis">
    <w:name w:val="Intense Emphasis"/>
    <w:basedOn w:val="DefaultParagraphFont"/>
    <w:uiPriority w:val="21"/>
    <w:qFormat/>
    <w:rsid w:val="00237D1F"/>
    <w:rPr>
      <w:i/>
      <w:iCs/>
      <w:color w:val="2F5496" w:themeColor="accent1" w:themeShade="BF"/>
    </w:rPr>
  </w:style>
  <w:style w:type="paragraph" w:styleId="IntenseQuote">
    <w:name w:val="Intense Quote"/>
    <w:basedOn w:val="Normal"/>
    <w:next w:val="Normal"/>
    <w:link w:val="IntenseQuoteChar"/>
    <w:uiPriority w:val="30"/>
    <w:qFormat/>
    <w:rsid w:val="00237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D1F"/>
    <w:rPr>
      <w:i/>
      <w:iCs/>
      <w:color w:val="2F5496" w:themeColor="accent1" w:themeShade="BF"/>
    </w:rPr>
  </w:style>
  <w:style w:type="character" w:styleId="IntenseReference">
    <w:name w:val="Intense Reference"/>
    <w:basedOn w:val="DefaultParagraphFont"/>
    <w:uiPriority w:val="32"/>
    <w:qFormat/>
    <w:rsid w:val="00237D1F"/>
    <w:rPr>
      <w:b/>
      <w:bCs/>
      <w:smallCaps/>
      <w:color w:val="2F5496" w:themeColor="accent1" w:themeShade="BF"/>
      <w:spacing w:val="5"/>
    </w:rPr>
  </w:style>
  <w:style w:type="character" w:customStyle="1" w:styleId="fontstyle01">
    <w:name w:val="fontstyle01"/>
    <w:basedOn w:val="DefaultParagraphFont"/>
    <w:rsid w:val="00237D1F"/>
    <w:rPr>
      <w:rFonts w:ascii="Times-Roman" w:hAnsi="Times-Roman" w:hint="default"/>
      <w:b w:val="0"/>
      <w:bCs w:val="0"/>
      <w:i w:val="0"/>
      <w:iCs w:val="0"/>
      <w:color w:val="000000"/>
      <w:sz w:val="24"/>
      <w:szCs w:val="24"/>
    </w:rPr>
  </w:style>
  <w:style w:type="table" w:styleId="TableGrid">
    <w:name w:val="Table Grid"/>
    <w:basedOn w:val="TableNormal"/>
    <w:uiPriority w:val="59"/>
    <w:rsid w:val="00237D1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37D1F"/>
    <w:rPr>
      <w:color w:val="0000FF"/>
      <w:u w:val="single"/>
    </w:rPr>
  </w:style>
  <w:style w:type="character" w:customStyle="1" w:styleId="ListParagraphChar">
    <w:name w:val="List Paragraph Char"/>
    <w:link w:val="ListParagraph"/>
    <w:uiPriority w:val="34"/>
    <w:rsid w:val="00237D1F"/>
  </w:style>
  <w:style w:type="character" w:customStyle="1" w:styleId="fontstyle21">
    <w:name w:val="fontstyle21"/>
    <w:basedOn w:val="DefaultParagraphFont"/>
    <w:rsid w:val="00237D1F"/>
    <w:rPr>
      <w:rFonts w:ascii="Calibri" w:hAnsi="Calibri" w:cs="Calibri" w:hint="default"/>
      <w:b w:val="0"/>
      <w:bCs w:val="0"/>
      <w:i w:val="0"/>
      <w:iCs w:val="0"/>
      <w:color w:val="000000"/>
      <w:sz w:val="22"/>
      <w:szCs w:val="22"/>
    </w:rPr>
  </w:style>
  <w:style w:type="table" w:customStyle="1" w:styleId="TableGrid2">
    <w:name w:val="Table Grid2"/>
    <w:basedOn w:val="TableNormal"/>
    <w:next w:val="TableGrid"/>
    <w:uiPriority w:val="39"/>
    <w:rsid w:val="00887FA0"/>
    <w:pPr>
      <w:spacing w:after="0" w:line="240" w:lineRule="auto"/>
    </w:pPr>
    <w:rPr>
      <w:rFonts w:ascii="Calibri" w:eastAsia="Calibri" w:hAnsi="Calibri" w:cs="Gautami"/>
      <w:kern w:val="0"/>
      <w:sz w:val="20"/>
      <w:szCs w:val="20"/>
      <w:lang w:eastAsia="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40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6DF"/>
    <w:rPr>
      <w:rFonts w:ascii="Calibri" w:eastAsia="Times New Roman" w:hAnsi="Calibri" w:cs="Times New Roman"/>
      <w:kern w:val="0"/>
      <w:lang w:eastAsia="en-IN"/>
      <w14:ligatures w14:val="none"/>
    </w:rPr>
  </w:style>
  <w:style w:type="paragraph" w:styleId="Footer">
    <w:name w:val="footer"/>
    <w:basedOn w:val="Normal"/>
    <w:link w:val="FooterChar"/>
    <w:uiPriority w:val="99"/>
    <w:unhideWhenUsed/>
    <w:rsid w:val="00440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6DF"/>
    <w:rPr>
      <w:rFonts w:ascii="Calibri" w:eastAsia="Times New Roman" w:hAnsi="Calibri" w:cs="Times New Roman"/>
      <w:kern w:val="0"/>
      <w:lang w:eastAsia="en-IN"/>
      <w14:ligatures w14:val="none"/>
    </w:rPr>
  </w:style>
  <w:style w:type="table" w:customStyle="1" w:styleId="TableGrid5">
    <w:name w:val="Table Grid5"/>
    <w:basedOn w:val="TableNormal"/>
    <w:next w:val="TableGrid"/>
    <w:uiPriority w:val="59"/>
    <w:rsid w:val="00030B38"/>
    <w:pPr>
      <w:spacing w:after="0" w:line="240" w:lineRule="auto"/>
    </w:pPr>
    <w:rPr>
      <w:rFonts w:ascii="Calibri" w:eastAsia="Calibri" w:hAnsi="Calibri" w:cs="Gautam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F36BD"/>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Vardhan Ravula</dc:creator>
  <cp:keywords/>
  <dc:description/>
  <cp:lastModifiedBy>Harsha Vardhan Ravula</cp:lastModifiedBy>
  <cp:revision>2</cp:revision>
  <dcterms:created xsi:type="dcterms:W3CDTF">2025-02-14T12:53:00Z</dcterms:created>
  <dcterms:modified xsi:type="dcterms:W3CDTF">2025-02-14T12:53:00Z</dcterms:modified>
</cp:coreProperties>
</file>